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A89F0D" w14:textId="77777777" w:rsidR="00CA728C" w:rsidRPr="000E5247" w:rsidRDefault="00CA728C" w:rsidP="005B1722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  <w:sectPr w:rsidR="00CA728C" w:rsidRPr="000E5247" w:rsidSect="005B1722">
          <w:footerReference w:type="default" r:id="rId8"/>
          <w:headerReference w:type="first" r:id="rId9"/>
          <w:pgSz w:w="11906" w:h="16838"/>
          <w:pgMar w:top="1418" w:right="1418" w:bottom="1418" w:left="1418" w:header="737" w:footer="737" w:gutter="0"/>
          <w:cols w:space="708"/>
          <w:titlePg/>
          <w:docGrid w:linePitch="360"/>
        </w:sectPr>
      </w:pPr>
      <w:r w:rsidRPr="000E5247">
        <w:rPr>
          <w:rFonts w:asciiTheme="minorHAnsi" w:hAnsiTheme="minorHAnsi" w:cstheme="minorHAnsi"/>
          <w:noProof/>
          <w:lang w:val="en-GB"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48AD31" wp14:editId="32D0462D">
                <wp:simplePos x="0" y="0"/>
                <wp:positionH relativeFrom="column">
                  <wp:posOffset>5715</wp:posOffset>
                </wp:positionH>
                <wp:positionV relativeFrom="page">
                  <wp:posOffset>5181600</wp:posOffset>
                </wp:positionV>
                <wp:extent cx="4638675" cy="2636520"/>
                <wp:effectExtent l="0" t="0" r="9525" b="1143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2636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8038B" w14:textId="175601D7" w:rsidR="00DC0723" w:rsidRPr="00C202D1" w:rsidRDefault="007457F2" w:rsidP="009B4361">
                            <w:pPr>
                              <w:pStyle w:val="VILvoorblad-titel"/>
                              <w:spacing w:before="360"/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Logistics Resilience task force</w:t>
                            </w:r>
                          </w:p>
                          <w:p w14:paraId="4F51717B" w14:textId="6A78404B" w:rsidR="00DC0723" w:rsidRPr="00C202D1" w:rsidRDefault="007457F2" w:rsidP="009B4361">
                            <w:pPr>
                              <w:pStyle w:val="VILvoorblad-titel"/>
                              <w:spacing w:before="360"/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Paperless logistics</w:t>
                            </w:r>
                            <w:r w:rsidR="000E5247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 QWDT</w:t>
                            </w:r>
                          </w:p>
                          <w:p w14:paraId="209A202B" w14:textId="51ED5861" w:rsidR="00DC0723" w:rsidRPr="00C202D1" w:rsidRDefault="00DC0723" w:rsidP="009B4361">
                            <w:pPr>
                              <w:pStyle w:val="VILvoorblad-subtitel"/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</w:pPr>
                            <w:r w:rsidRPr="00C202D1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R</w:t>
                            </w:r>
                            <w:r w:rsidR="00A51B21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FI application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48AD31"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left:0;text-align:left;margin-left:.45pt;margin-top:408pt;width:365.25pt;height:207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" filled="f" stroked="f" strokeweight=".5pt">
                <v:textbox inset="0,0,0,0">
                  <w:txbxContent>
                    <w:p w14:paraId="4AE8038B" w14:textId="175601D7" w:rsidR="00DC0723" w:rsidRPr="00C202D1" w:rsidRDefault="007457F2" w:rsidP="009B4361">
                      <w:pPr>
                        <w:pStyle w:val="VILvoorblad-titel"/>
                        <w:spacing w:before="360"/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Logistics Resilience task force</w:t>
                      </w:r>
                    </w:p>
                    <w:p w14:paraId="4F51717B" w14:textId="6A78404B" w:rsidR="00DC0723" w:rsidRPr="00C202D1" w:rsidRDefault="007457F2" w:rsidP="009B4361">
                      <w:pPr>
                        <w:pStyle w:val="VILvoorblad-titel"/>
                        <w:spacing w:before="360"/>
                        <w:rPr>
                          <w:rFonts w:asciiTheme="minorHAnsi" w:hAnsiTheme="minorHAnsi" w:cstheme="minorHAnsi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n-US"/>
                        </w:rPr>
                        <w:t>Paperless logistics</w:t>
                      </w:r>
                      <w:r w:rsidR="000E5247"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 QWDT</w:t>
                      </w:r>
                    </w:p>
                    <w:p w14:paraId="209A202B" w14:textId="51ED5861" w:rsidR="00DC0723" w:rsidRPr="00C202D1" w:rsidRDefault="00DC0723" w:rsidP="009B4361">
                      <w:pPr>
                        <w:pStyle w:val="VILvoorblad-subtitel"/>
                        <w:rPr>
                          <w:rFonts w:asciiTheme="minorHAnsi" w:hAnsiTheme="minorHAnsi" w:cstheme="minorHAnsi"/>
                          <w:lang w:val="en-US"/>
                        </w:rPr>
                      </w:pPr>
                      <w:r w:rsidRPr="00C202D1">
                        <w:rPr>
                          <w:rFonts w:asciiTheme="minorHAnsi" w:hAnsiTheme="minorHAnsi" w:cstheme="minorHAnsi"/>
                          <w:lang w:val="en-US"/>
                        </w:rPr>
                        <w:t>R</w:t>
                      </w:r>
                      <w:r w:rsidR="00A51B21">
                        <w:rPr>
                          <w:rFonts w:asciiTheme="minorHAnsi" w:hAnsiTheme="minorHAnsi" w:cstheme="minorHAnsi"/>
                          <w:lang w:val="en-US"/>
                        </w:rPr>
                        <w:t>FI application form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dt>
      <w:sdtPr>
        <w:rPr>
          <w:rFonts w:ascii="Helvetica" w:eastAsiaTheme="minorHAnsi" w:hAnsi="Helvetica" w:cstheme="minorBidi"/>
          <w:b w:val="0"/>
          <w:color w:val="auto"/>
          <w:sz w:val="20"/>
          <w:szCs w:val="22"/>
          <w:lang w:val="en-GB" w:eastAsia="en-US"/>
        </w:rPr>
        <w:id w:val="-1948304822"/>
        <w:docPartObj>
          <w:docPartGallery w:val="Table of Contents"/>
          <w:docPartUnique/>
        </w:docPartObj>
      </w:sdtPr>
      <w:sdtEndPr>
        <w:rPr>
          <w:rFonts w:asciiTheme="minorHAnsi" w:hAnsiTheme="minorHAnsi"/>
          <w:bCs/>
        </w:rPr>
      </w:sdtEndPr>
      <w:sdtContent>
        <w:p w14:paraId="3BEA5D83" w14:textId="77777777" w:rsidR="00F71967" w:rsidRPr="000E5247" w:rsidRDefault="00F71967" w:rsidP="002A0E50">
          <w:pPr>
            <w:pStyle w:val="Kopvaninhoudsopgave"/>
            <w:rPr>
              <w:rFonts w:asciiTheme="minorHAnsi" w:hAnsiTheme="minorHAnsi"/>
              <w:lang w:val="en-GB"/>
            </w:rPr>
          </w:pPr>
          <w:r w:rsidRPr="000E5247">
            <w:rPr>
              <w:rFonts w:asciiTheme="minorHAnsi" w:hAnsiTheme="minorHAnsi"/>
              <w:lang w:val="en-GB"/>
            </w:rPr>
            <w:t>Contents</w:t>
          </w:r>
        </w:p>
        <w:p w14:paraId="7A04E382" w14:textId="5E7879F7" w:rsidR="007070FA" w:rsidRDefault="00F71967">
          <w:pPr>
            <w:pStyle w:val="Inhopg1"/>
            <w:rPr>
              <w:rFonts w:asciiTheme="minorHAnsi" w:eastAsiaTheme="minorEastAsia" w:hAnsiTheme="minorHAnsi"/>
              <w:noProof/>
              <w:sz w:val="22"/>
              <w:lang w:eastAsia="nl-BE"/>
            </w:rPr>
          </w:pPr>
          <w:r w:rsidRPr="000E5247">
            <w:rPr>
              <w:rFonts w:asciiTheme="minorHAnsi" w:hAnsiTheme="minorHAnsi" w:cstheme="minorHAnsi"/>
              <w:lang w:val="en-GB"/>
            </w:rPr>
            <w:fldChar w:fldCharType="begin"/>
          </w:r>
          <w:r w:rsidRPr="000E5247">
            <w:rPr>
              <w:rFonts w:asciiTheme="minorHAnsi" w:hAnsiTheme="minorHAnsi" w:cstheme="minorHAnsi"/>
              <w:lang w:val="en-GB"/>
            </w:rPr>
            <w:instrText xml:space="preserve"> TOC \o "1-3" \h \z \u </w:instrText>
          </w:r>
          <w:r w:rsidRPr="000E5247">
            <w:rPr>
              <w:rFonts w:asciiTheme="minorHAnsi" w:hAnsiTheme="minorHAnsi" w:cstheme="minorHAnsi"/>
              <w:lang w:val="en-GB"/>
            </w:rPr>
            <w:fldChar w:fldCharType="separate"/>
          </w:r>
          <w:hyperlink w:anchor="_Toc39751182" w:history="1">
            <w:r w:rsidR="007070FA" w:rsidRPr="00FD3C93">
              <w:rPr>
                <w:rStyle w:val="Hyperlink"/>
                <w:noProof/>
                <w:lang w:val="en-GB"/>
              </w:rPr>
              <w:t>1.</w:t>
            </w:r>
            <w:r w:rsidR="007070FA">
              <w:rPr>
                <w:rFonts w:asciiTheme="minorHAnsi" w:eastAsiaTheme="minorEastAsia" w:hAnsiTheme="minorHAnsi"/>
                <w:noProof/>
                <w:sz w:val="22"/>
                <w:lang w:eastAsia="nl-BE"/>
              </w:rPr>
              <w:tab/>
            </w:r>
            <w:r w:rsidR="007070FA" w:rsidRPr="00FD3C93">
              <w:rPr>
                <w:rStyle w:val="Hyperlink"/>
                <w:noProof/>
                <w:lang w:val="en-GB"/>
              </w:rPr>
              <w:t>Introduction &amp; timing</w:t>
            </w:r>
            <w:r w:rsidR="007070FA">
              <w:rPr>
                <w:noProof/>
                <w:webHidden/>
              </w:rPr>
              <w:tab/>
            </w:r>
            <w:r w:rsidR="007070FA">
              <w:rPr>
                <w:noProof/>
                <w:webHidden/>
              </w:rPr>
              <w:fldChar w:fldCharType="begin"/>
            </w:r>
            <w:r w:rsidR="007070FA">
              <w:rPr>
                <w:noProof/>
                <w:webHidden/>
              </w:rPr>
              <w:instrText xml:space="preserve"> PAGEREF _Toc39751182 \h </w:instrText>
            </w:r>
            <w:r w:rsidR="007070FA">
              <w:rPr>
                <w:noProof/>
                <w:webHidden/>
              </w:rPr>
            </w:r>
            <w:r w:rsidR="007070FA">
              <w:rPr>
                <w:noProof/>
                <w:webHidden/>
              </w:rPr>
              <w:fldChar w:fldCharType="separate"/>
            </w:r>
            <w:r w:rsidR="007070FA">
              <w:rPr>
                <w:noProof/>
                <w:webHidden/>
              </w:rPr>
              <w:t>3</w:t>
            </w:r>
            <w:r w:rsidR="007070FA">
              <w:rPr>
                <w:noProof/>
                <w:webHidden/>
              </w:rPr>
              <w:fldChar w:fldCharType="end"/>
            </w:r>
          </w:hyperlink>
        </w:p>
        <w:p w14:paraId="2898E611" w14:textId="581A80FA" w:rsidR="007070FA" w:rsidRDefault="007070FA">
          <w:pPr>
            <w:pStyle w:val="Inhopg1"/>
            <w:rPr>
              <w:rFonts w:asciiTheme="minorHAnsi" w:eastAsiaTheme="minorEastAsia" w:hAnsiTheme="minorHAnsi"/>
              <w:noProof/>
              <w:sz w:val="22"/>
              <w:lang w:eastAsia="nl-BE"/>
            </w:rPr>
          </w:pPr>
          <w:hyperlink w:anchor="_Toc39751183" w:history="1">
            <w:r w:rsidRPr="00FD3C93">
              <w:rPr>
                <w:rStyle w:val="Hyperlink"/>
                <w:noProof/>
                <w:lang w:val="en-GB"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nl-BE"/>
              </w:rPr>
              <w:tab/>
            </w:r>
            <w:r w:rsidRPr="00FD3C93">
              <w:rPr>
                <w:rStyle w:val="Hyperlink"/>
                <w:noProof/>
                <w:lang w:val="en-GB"/>
              </w:rPr>
              <w:t>Contact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BEED20" w14:textId="46B1563D" w:rsidR="007070FA" w:rsidRDefault="007070FA">
          <w:pPr>
            <w:pStyle w:val="Inhopg1"/>
            <w:rPr>
              <w:rFonts w:asciiTheme="minorHAnsi" w:eastAsiaTheme="minorEastAsia" w:hAnsiTheme="minorHAnsi"/>
              <w:noProof/>
              <w:sz w:val="22"/>
              <w:lang w:eastAsia="nl-BE"/>
            </w:rPr>
          </w:pPr>
          <w:hyperlink w:anchor="_Toc39751184" w:history="1">
            <w:r w:rsidRPr="00FD3C93">
              <w:rPr>
                <w:rStyle w:val="Hyperlink"/>
                <w:noProof/>
                <w:lang w:val="en-GB"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nl-BE"/>
              </w:rPr>
              <w:tab/>
            </w:r>
            <w:r w:rsidRPr="00FD3C93">
              <w:rPr>
                <w:rStyle w:val="Hyperlink"/>
                <w:noProof/>
                <w:lang w:val="en-GB"/>
              </w:rPr>
              <w:t>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9B9B07" w14:textId="73FC1919" w:rsidR="007070FA" w:rsidRDefault="007070FA">
          <w:pPr>
            <w:pStyle w:val="Inhopg2"/>
            <w:rPr>
              <w:rFonts w:asciiTheme="minorHAnsi" w:eastAsiaTheme="minorEastAsia" w:hAnsiTheme="minorHAnsi"/>
              <w:noProof/>
              <w:sz w:val="22"/>
              <w:lang w:eastAsia="nl-BE"/>
            </w:rPr>
          </w:pPr>
          <w:hyperlink w:anchor="_Toc39751185" w:history="1">
            <w:r w:rsidRPr="00FD3C93">
              <w:rPr>
                <w:rStyle w:val="Hyperlink"/>
                <w:noProof/>
                <w:lang w:val="en-GB"/>
              </w:rPr>
              <w:t>3.1.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nl-BE"/>
              </w:rPr>
              <w:tab/>
            </w:r>
            <w:r w:rsidRPr="00FD3C93">
              <w:rPr>
                <w:rStyle w:val="Hyperlink"/>
                <w:noProof/>
                <w:lang w:val="en-GB"/>
              </w:rPr>
              <w:t>Description of  the QWDT functionality offered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970A13" w14:textId="7EB67E5A" w:rsidR="007070FA" w:rsidRDefault="007070FA">
          <w:pPr>
            <w:pStyle w:val="Inhopg2"/>
            <w:rPr>
              <w:rFonts w:asciiTheme="minorHAnsi" w:eastAsiaTheme="minorEastAsia" w:hAnsiTheme="minorHAnsi"/>
              <w:noProof/>
              <w:sz w:val="22"/>
              <w:lang w:eastAsia="nl-BE"/>
            </w:rPr>
          </w:pPr>
          <w:hyperlink w:anchor="_Toc39751186" w:history="1">
            <w:r w:rsidRPr="00FD3C93">
              <w:rPr>
                <w:rStyle w:val="Hyperlink"/>
                <w:noProof/>
                <w:lang w:val="en-GB"/>
              </w:rPr>
              <w:t>3.2.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nl-BE"/>
              </w:rPr>
              <w:tab/>
            </w:r>
            <w:r w:rsidRPr="00FD3C93">
              <w:rPr>
                <w:rStyle w:val="Hyperlink"/>
                <w:noProof/>
                <w:lang w:val="en-GB"/>
              </w:rPr>
              <w:t>Description of the setup requirements for this QWDT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6A4D06" w14:textId="7527B5CE" w:rsidR="007070FA" w:rsidRDefault="007070FA">
          <w:pPr>
            <w:pStyle w:val="Inhopg2"/>
            <w:rPr>
              <w:rFonts w:asciiTheme="minorHAnsi" w:eastAsiaTheme="minorEastAsia" w:hAnsiTheme="minorHAnsi"/>
              <w:noProof/>
              <w:sz w:val="22"/>
              <w:lang w:eastAsia="nl-BE"/>
            </w:rPr>
          </w:pPr>
          <w:hyperlink w:anchor="_Toc39751187" w:history="1">
            <w:r w:rsidRPr="00FD3C93">
              <w:rPr>
                <w:rStyle w:val="Hyperlink"/>
                <w:noProof/>
                <w:lang w:val="en-GB"/>
              </w:rPr>
              <w:t>3.3.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nl-BE"/>
              </w:rPr>
              <w:tab/>
            </w:r>
            <w:r w:rsidRPr="00FD3C93">
              <w:rPr>
                <w:rStyle w:val="Hyperlink"/>
                <w:noProof/>
                <w:lang w:val="en-GB"/>
              </w:rPr>
              <w:t>Your standard market rate and T&amp;C’s for this QWDT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19BC04" w14:textId="20B22404" w:rsidR="007070FA" w:rsidRDefault="007070FA">
          <w:pPr>
            <w:pStyle w:val="Inhopg2"/>
            <w:rPr>
              <w:rFonts w:asciiTheme="minorHAnsi" w:eastAsiaTheme="minorEastAsia" w:hAnsiTheme="minorHAnsi"/>
              <w:noProof/>
              <w:sz w:val="22"/>
              <w:lang w:eastAsia="nl-BE"/>
            </w:rPr>
          </w:pPr>
          <w:hyperlink w:anchor="_Toc39751188" w:history="1">
            <w:r w:rsidRPr="00FD3C93">
              <w:rPr>
                <w:rStyle w:val="Hyperlink"/>
                <w:noProof/>
                <w:lang w:val="en-GB"/>
              </w:rPr>
              <w:t>3.4.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nl-BE"/>
              </w:rPr>
              <w:tab/>
            </w:r>
            <w:r w:rsidRPr="00FD3C93">
              <w:rPr>
                <w:rStyle w:val="Hyperlink"/>
                <w:noProof/>
                <w:lang w:val="en-GB"/>
              </w:rPr>
              <w:t>Timeline and Action Plan for this QWDT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4EC151" w14:textId="12266508" w:rsidR="007070FA" w:rsidRDefault="007070FA">
          <w:pPr>
            <w:pStyle w:val="Inhopg2"/>
            <w:rPr>
              <w:rFonts w:asciiTheme="minorHAnsi" w:eastAsiaTheme="minorEastAsia" w:hAnsiTheme="minorHAnsi"/>
              <w:noProof/>
              <w:sz w:val="22"/>
              <w:lang w:eastAsia="nl-BE"/>
            </w:rPr>
          </w:pPr>
          <w:hyperlink w:anchor="_Toc39751189" w:history="1">
            <w:r w:rsidRPr="00FD3C93">
              <w:rPr>
                <w:rStyle w:val="Hyperlink"/>
                <w:noProof/>
                <w:lang w:val="en-GB"/>
              </w:rPr>
              <w:t>3.5.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nl-BE"/>
              </w:rPr>
              <w:tab/>
            </w:r>
            <w:r w:rsidRPr="00FD3C93">
              <w:rPr>
                <w:rStyle w:val="Hyperlink"/>
                <w:noProof/>
                <w:lang w:val="en-GB"/>
              </w:rPr>
              <w:t>Your relevant experience and references to previous projects.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5B0E6D" w14:textId="4BC30433" w:rsidR="007070FA" w:rsidRDefault="007070FA">
          <w:pPr>
            <w:pStyle w:val="Inhopg2"/>
            <w:rPr>
              <w:rFonts w:asciiTheme="minorHAnsi" w:eastAsiaTheme="minorEastAsia" w:hAnsiTheme="minorHAnsi"/>
              <w:noProof/>
              <w:sz w:val="22"/>
              <w:lang w:eastAsia="nl-BE"/>
            </w:rPr>
          </w:pPr>
          <w:hyperlink w:anchor="_Toc39751190" w:history="1">
            <w:r w:rsidRPr="00FD3C93">
              <w:rPr>
                <w:rStyle w:val="Hyperlink"/>
                <w:noProof/>
                <w:lang w:val="en-GB"/>
              </w:rPr>
              <w:t>3.6.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nl-BE"/>
              </w:rPr>
              <w:tab/>
            </w:r>
            <w:r w:rsidRPr="00FD3C93">
              <w:rPr>
                <w:rStyle w:val="Hyperlink"/>
                <w:noProof/>
                <w:lang w:val="en-GB"/>
              </w:rPr>
              <w:t>Compliance of the QWDT with regards to legal registration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4548CE" w14:textId="130ECFED" w:rsidR="007070FA" w:rsidRDefault="007070FA">
          <w:pPr>
            <w:pStyle w:val="Inhopg1"/>
            <w:rPr>
              <w:rFonts w:asciiTheme="minorHAnsi" w:eastAsiaTheme="minorEastAsia" w:hAnsiTheme="minorHAnsi"/>
              <w:noProof/>
              <w:sz w:val="22"/>
              <w:lang w:eastAsia="nl-BE"/>
            </w:rPr>
          </w:pPr>
          <w:hyperlink w:anchor="_Toc39751191" w:history="1">
            <w:r w:rsidRPr="00FD3C93">
              <w:rPr>
                <w:rStyle w:val="Hyperlink"/>
                <w:noProof/>
                <w:lang w:val="en-GB"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nl-BE"/>
              </w:rPr>
              <w:tab/>
            </w:r>
            <w:r w:rsidRPr="00FD3C93">
              <w:rPr>
                <w:rStyle w:val="Hyperlink"/>
                <w:noProof/>
                <w:lang w:val="en-GB"/>
              </w:rPr>
              <w:t>Contact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_Toc39751191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95ECDD" w14:textId="2007058B" w:rsidR="00F71967" w:rsidRPr="000E5247" w:rsidRDefault="00F71967" w:rsidP="00B8615C">
          <w:pPr>
            <w:spacing w:line="240" w:lineRule="auto"/>
            <w:jc w:val="both"/>
            <w:rPr>
              <w:rFonts w:asciiTheme="minorHAnsi" w:hAnsiTheme="minorHAnsi" w:cstheme="minorHAnsi"/>
              <w:lang w:val="en-GB"/>
            </w:rPr>
          </w:pPr>
          <w:r w:rsidRPr="000E5247">
            <w:rPr>
              <w:rFonts w:asciiTheme="minorHAnsi" w:hAnsiTheme="minorHAnsi" w:cstheme="minorHAnsi"/>
              <w:b/>
              <w:bCs/>
              <w:lang w:val="en-GB"/>
            </w:rPr>
            <w:fldChar w:fldCharType="end"/>
          </w:r>
        </w:p>
      </w:sdtContent>
    </w:sdt>
    <w:p w14:paraId="58ACCBCD" w14:textId="77777777" w:rsidR="007C72D7" w:rsidRPr="000E5247" w:rsidRDefault="007C72D7" w:rsidP="00B8615C">
      <w:pPr>
        <w:spacing w:line="240" w:lineRule="auto"/>
        <w:jc w:val="both"/>
        <w:rPr>
          <w:rFonts w:asciiTheme="minorHAnsi" w:hAnsiTheme="minorHAnsi" w:cstheme="minorHAnsi"/>
          <w:lang w:val="en-GB"/>
        </w:rPr>
      </w:pPr>
    </w:p>
    <w:p w14:paraId="78135880" w14:textId="77777777" w:rsidR="007C72D7" w:rsidRPr="000E5247" w:rsidRDefault="007C72D7" w:rsidP="00B8615C">
      <w:pPr>
        <w:spacing w:line="240" w:lineRule="auto"/>
        <w:jc w:val="both"/>
        <w:rPr>
          <w:rFonts w:asciiTheme="minorHAnsi" w:hAnsiTheme="minorHAnsi" w:cstheme="minorHAnsi"/>
          <w:lang w:val="en-GB"/>
        </w:rPr>
        <w:sectPr w:rsidR="007C72D7" w:rsidRPr="000E5247" w:rsidSect="005B1722">
          <w:headerReference w:type="first" r:id="rId10"/>
          <w:footerReference w:type="first" r:id="rId11"/>
          <w:pgSz w:w="11906" w:h="16838" w:code="9"/>
          <w:pgMar w:top="1418" w:right="1418" w:bottom="1418" w:left="1418" w:header="737" w:footer="737" w:gutter="0"/>
          <w:cols w:space="708"/>
          <w:titlePg/>
          <w:docGrid w:linePitch="360"/>
        </w:sectPr>
      </w:pPr>
    </w:p>
    <w:p w14:paraId="5EE387E1" w14:textId="607695C2" w:rsidR="00D7000F" w:rsidRPr="000E5247" w:rsidRDefault="003868FE" w:rsidP="002A0E50">
      <w:pPr>
        <w:pStyle w:val="Kop1"/>
        <w:rPr>
          <w:lang w:val="en-GB"/>
        </w:rPr>
      </w:pPr>
      <w:bookmarkStart w:id="0" w:name="_Toc39751182"/>
      <w:r w:rsidRPr="000E5247">
        <w:rPr>
          <w:lang w:val="en-GB"/>
        </w:rPr>
        <w:lastRenderedPageBreak/>
        <w:t>Introduction</w:t>
      </w:r>
      <w:r w:rsidR="0029560E" w:rsidRPr="000E5247">
        <w:rPr>
          <w:lang w:val="en-GB"/>
        </w:rPr>
        <w:t xml:space="preserve"> &amp; timing</w:t>
      </w:r>
      <w:bookmarkEnd w:id="0"/>
    </w:p>
    <w:p w14:paraId="6E81F511" w14:textId="138A5259" w:rsidR="0029560E" w:rsidRPr="000E5247" w:rsidRDefault="0029560E" w:rsidP="0029560E">
      <w:pPr>
        <w:rPr>
          <w:lang w:val="en-GB"/>
        </w:rPr>
      </w:pPr>
      <w:r w:rsidRPr="000E5247">
        <w:rPr>
          <w:lang w:val="en-GB"/>
        </w:rPr>
        <w:t>This application form</w:t>
      </w:r>
      <w:r w:rsidR="000E5247" w:rsidRPr="000E5247">
        <w:rPr>
          <w:lang w:val="en-GB"/>
        </w:rPr>
        <w:t xml:space="preserve"> for the Quick Win Digital Tool [QWDT] for a </w:t>
      </w:r>
      <w:r w:rsidR="003625B9">
        <w:rPr>
          <w:lang w:val="en-GB"/>
        </w:rPr>
        <w:t>P</w:t>
      </w:r>
      <w:r w:rsidR="000E5247" w:rsidRPr="000E5247">
        <w:rPr>
          <w:lang w:val="en-GB"/>
        </w:rPr>
        <w:t xml:space="preserve">aperless </w:t>
      </w:r>
      <w:r w:rsidR="003625B9">
        <w:rPr>
          <w:lang w:val="en-GB"/>
        </w:rPr>
        <w:t>L</w:t>
      </w:r>
      <w:r w:rsidR="000E5247" w:rsidRPr="000E5247">
        <w:rPr>
          <w:lang w:val="en-GB"/>
        </w:rPr>
        <w:t xml:space="preserve">ogistics </w:t>
      </w:r>
      <w:r w:rsidR="003625B9">
        <w:rPr>
          <w:lang w:val="en-GB"/>
        </w:rPr>
        <w:t xml:space="preserve">solution </w:t>
      </w:r>
      <w:r w:rsidRPr="000E5247">
        <w:rPr>
          <w:lang w:val="en-GB"/>
        </w:rPr>
        <w:t xml:space="preserve">should be sent latest on 22 May 2020 by e-mail to </w:t>
      </w:r>
      <w:hyperlink r:id="rId12" w:history="1">
        <w:r w:rsidRPr="000E5247">
          <w:rPr>
            <w:rStyle w:val="Hyperlink"/>
            <w:lang w:val="en-GB"/>
          </w:rPr>
          <w:t>eric.verlinden@vil.be</w:t>
        </w:r>
      </w:hyperlink>
      <w:r w:rsidRPr="000E5247">
        <w:rPr>
          <w:lang w:val="en-GB"/>
        </w:rPr>
        <w:t xml:space="preserve"> .</w:t>
      </w:r>
    </w:p>
    <w:p w14:paraId="56322B86" w14:textId="2E415BCD" w:rsidR="0029560E" w:rsidRPr="000E5247" w:rsidRDefault="0029560E" w:rsidP="0029560E">
      <w:pPr>
        <w:rPr>
          <w:rFonts w:cs="Helvetica"/>
          <w:szCs w:val="20"/>
          <w:lang w:val="en-GB"/>
        </w:rPr>
      </w:pPr>
      <w:r w:rsidRPr="000E5247">
        <w:rPr>
          <w:rFonts w:cs="Helvetica"/>
          <w:szCs w:val="20"/>
          <w:lang w:val="en-GB"/>
        </w:rPr>
        <w:t>Evaluation and selection will be planned for 28 May 2020 and formalized in the Resilience Task Force meeting that same day.</w:t>
      </w:r>
    </w:p>
    <w:p w14:paraId="5DBC9190" w14:textId="2532D958" w:rsidR="0029560E" w:rsidRDefault="0029560E" w:rsidP="0029560E">
      <w:pPr>
        <w:rPr>
          <w:lang w:val="en-GB"/>
        </w:rPr>
      </w:pPr>
      <w:r w:rsidRPr="000E5247">
        <w:rPr>
          <w:lang w:val="en-GB"/>
        </w:rPr>
        <w:t xml:space="preserve">The applicants will be informed about the decision latest 29 May 2020 at 17:00 after which practical arrangements will be made to launch the </w:t>
      </w:r>
      <w:r w:rsidR="000E5247" w:rsidRPr="000E5247">
        <w:rPr>
          <w:lang w:val="en-GB"/>
        </w:rPr>
        <w:t>information</w:t>
      </w:r>
      <w:r w:rsidRPr="000E5247">
        <w:rPr>
          <w:lang w:val="en-GB"/>
        </w:rPr>
        <w:t xml:space="preserve"> campaign with the selected applicants.</w:t>
      </w:r>
    </w:p>
    <w:p w14:paraId="491C577B" w14:textId="2B58EC65" w:rsidR="000E5247" w:rsidRDefault="000E5247" w:rsidP="0029560E">
      <w:pPr>
        <w:rPr>
          <w:lang w:val="en-GB"/>
        </w:rPr>
      </w:pPr>
      <w:r>
        <w:rPr>
          <w:lang w:val="en-GB"/>
        </w:rPr>
        <w:t>A</w:t>
      </w:r>
      <w:r w:rsidRPr="000E5247">
        <w:rPr>
          <w:lang w:val="en-GB"/>
        </w:rPr>
        <w:t>ny relevant additional functionality</w:t>
      </w:r>
      <w:r>
        <w:rPr>
          <w:lang w:val="en-GB"/>
        </w:rPr>
        <w:t xml:space="preserve"> or tool(set)</w:t>
      </w:r>
      <w:r w:rsidRPr="000E5247">
        <w:rPr>
          <w:lang w:val="en-GB"/>
        </w:rPr>
        <w:t xml:space="preserve"> that the applicant wishes to </w:t>
      </w:r>
      <w:r w:rsidR="003D7B51">
        <w:rPr>
          <w:lang w:val="en-GB"/>
        </w:rPr>
        <w:t>share</w:t>
      </w:r>
      <w:r>
        <w:rPr>
          <w:lang w:val="en-GB"/>
        </w:rPr>
        <w:t xml:space="preserve"> can be provided as </w:t>
      </w:r>
      <w:r w:rsidRPr="003D7B51">
        <w:rPr>
          <w:b/>
          <w:bCs/>
          <w:lang w:val="en-GB"/>
        </w:rPr>
        <w:t>separate</w:t>
      </w:r>
      <w:r>
        <w:rPr>
          <w:lang w:val="en-GB"/>
        </w:rPr>
        <w:t xml:space="preserve"> attachments.</w:t>
      </w:r>
    </w:p>
    <w:p w14:paraId="5DBE56B7" w14:textId="2381B9FF" w:rsidR="003D7B51" w:rsidRPr="000E5247" w:rsidRDefault="000E5247" w:rsidP="0029560E">
      <w:pPr>
        <w:rPr>
          <w:lang w:val="en-GB"/>
        </w:rPr>
      </w:pPr>
      <w:r>
        <w:rPr>
          <w:lang w:val="en-GB"/>
        </w:rPr>
        <w:t>All provided documents, including this application form, must be in PDF format.</w:t>
      </w:r>
      <w:r w:rsidR="003D7B51">
        <w:rPr>
          <w:lang w:val="en-GB"/>
        </w:rPr>
        <w:t xml:space="preserve"> </w:t>
      </w:r>
      <w:r w:rsidR="003D7B51">
        <w:rPr>
          <w:lang w:val="en-GB"/>
        </w:rPr>
        <w:br/>
        <w:t>Non-conformances will result in not admitting the application.</w:t>
      </w:r>
    </w:p>
    <w:p w14:paraId="6CA89E6D" w14:textId="1BB79454" w:rsidR="003868FE" w:rsidRPr="000E5247" w:rsidRDefault="003868FE" w:rsidP="003868FE">
      <w:pPr>
        <w:pStyle w:val="Kop1"/>
        <w:rPr>
          <w:lang w:val="en-GB"/>
        </w:rPr>
      </w:pPr>
      <w:bookmarkStart w:id="1" w:name="_Toc39751183"/>
      <w:r w:rsidRPr="000E5247">
        <w:rPr>
          <w:lang w:val="en-GB"/>
        </w:rPr>
        <w:t>Cont</w:t>
      </w:r>
      <w:r w:rsidR="0029560E" w:rsidRPr="000E5247">
        <w:rPr>
          <w:lang w:val="en-GB"/>
        </w:rPr>
        <w:t>act information</w:t>
      </w:r>
      <w:bookmarkEnd w:id="1"/>
    </w:p>
    <w:p w14:paraId="23C34004" w14:textId="7696EA81" w:rsidR="0029560E" w:rsidRPr="000E5247" w:rsidRDefault="0029560E" w:rsidP="00A51B21">
      <w:pPr>
        <w:spacing w:line="240" w:lineRule="auto"/>
        <w:jc w:val="both"/>
        <w:rPr>
          <w:rFonts w:cs="Helvetica"/>
          <w:lang w:val="en-GB"/>
        </w:rPr>
      </w:pPr>
      <w:r w:rsidRPr="000E5247">
        <w:rPr>
          <w:rFonts w:cs="Helvetica"/>
          <w:lang w:val="en-GB"/>
        </w:rPr>
        <w:t>Company:</w:t>
      </w:r>
    </w:p>
    <w:p w14:paraId="16AF4456" w14:textId="330E9AEA" w:rsidR="0029560E" w:rsidRPr="000E5247" w:rsidRDefault="0029560E" w:rsidP="0029560E">
      <w:pPr>
        <w:pStyle w:val="Lijstalinea"/>
        <w:numPr>
          <w:ilvl w:val="0"/>
          <w:numId w:val="33"/>
        </w:numPr>
        <w:spacing w:line="240" w:lineRule="auto"/>
        <w:jc w:val="both"/>
        <w:rPr>
          <w:rFonts w:cs="Helvetica"/>
          <w:lang w:val="en-GB"/>
        </w:rPr>
      </w:pPr>
      <w:r w:rsidRPr="000E5247">
        <w:rPr>
          <w:rFonts w:cs="Helvetica"/>
          <w:lang w:val="en-GB"/>
        </w:rPr>
        <w:t>Official name</w:t>
      </w:r>
      <w:r w:rsidRPr="000E5247">
        <w:rPr>
          <w:rFonts w:cs="Helvetica"/>
          <w:lang w:val="en-GB"/>
        </w:rPr>
        <w:tab/>
        <w:t>:</w:t>
      </w:r>
    </w:p>
    <w:p w14:paraId="1EB03EFC" w14:textId="5259CA7D" w:rsidR="0029560E" w:rsidRPr="000E5247" w:rsidRDefault="0029560E" w:rsidP="0029560E">
      <w:pPr>
        <w:pStyle w:val="Lijstalinea"/>
        <w:numPr>
          <w:ilvl w:val="0"/>
          <w:numId w:val="33"/>
        </w:numPr>
        <w:spacing w:line="240" w:lineRule="auto"/>
        <w:jc w:val="both"/>
        <w:rPr>
          <w:rFonts w:cs="Helvetica"/>
          <w:lang w:val="en-GB"/>
        </w:rPr>
      </w:pPr>
      <w:r w:rsidRPr="000E5247">
        <w:rPr>
          <w:rFonts w:cs="Helvetica"/>
          <w:lang w:val="en-GB"/>
        </w:rPr>
        <w:t>Legal form</w:t>
      </w:r>
      <w:r w:rsidRPr="000E5247">
        <w:rPr>
          <w:rFonts w:cs="Helvetica"/>
          <w:lang w:val="en-GB"/>
        </w:rPr>
        <w:tab/>
        <w:t>:</w:t>
      </w:r>
    </w:p>
    <w:p w14:paraId="49FC2D4D" w14:textId="59BA0230" w:rsidR="0029560E" w:rsidRPr="000E5247" w:rsidRDefault="0029560E" w:rsidP="0029560E">
      <w:pPr>
        <w:pStyle w:val="Lijstalinea"/>
        <w:numPr>
          <w:ilvl w:val="0"/>
          <w:numId w:val="33"/>
        </w:numPr>
        <w:spacing w:line="240" w:lineRule="auto"/>
        <w:jc w:val="both"/>
        <w:rPr>
          <w:rFonts w:cs="Helvetica"/>
          <w:lang w:val="en-GB"/>
        </w:rPr>
      </w:pPr>
      <w:r w:rsidRPr="000E5247">
        <w:rPr>
          <w:rFonts w:cs="Helvetica"/>
          <w:lang w:val="en-GB"/>
        </w:rPr>
        <w:t>Official address</w:t>
      </w:r>
      <w:r w:rsidRPr="000E5247">
        <w:rPr>
          <w:rFonts w:cs="Helvetica"/>
          <w:lang w:val="en-GB"/>
        </w:rPr>
        <w:tab/>
        <w:t>:</w:t>
      </w:r>
    </w:p>
    <w:p w14:paraId="78EC3395" w14:textId="314A5229" w:rsidR="0029560E" w:rsidRPr="000E5247" w:rsidRDefault="0029560E" w:rsidP="0029560E">
      <w:pPr>
        <w:pStyle w:val="Lijstalinea"/>
        <w:numPr>
          <w:ilvl w:val="0"/>
          <w:numId w:val="33"/>
        </w:numPr>
        <w:spacing w:line="240" w:lineRule="auto"/>
        <w:jc w:val="both"/>
        <w:rPr>
          <w:rFonts w:cs="Helvetica"/>
          <w:lang w:val="en-GB"/>
        </w:rPr>
      </w:pPr>
      <w:r w:rsidRPr="000E5247">
        <w:rPr>
          <w:rFonts w:cs="Helvetica"/>
          <w:lang w:val="en-GB"/>
        </w:rPr>
        <w:t>VAT Nr</w:t>
      </w:r>
      <w:r w:rsidRPr="000E5247">
        <w:rPr>
          <w:rFonts w:cs="Helvetica"/>
          <w:lang w:val="en-GB"/>
        </w:rPr>
        <w:tab/>
      </w:r>
      <w:r w:rsidRPr="000E5247">
        <w:rPr>
          <w:rFonts w:cs="Helvetica"/>
          <w:lang w:val="en-GB"/>
        </w:rPr>
        <w:tab/>
        <w:t>:</w:t>
      </w:r>
    </w:p>
    <w:p w14:paraId="3F5B6832" w14:textId="20315451" w:rsidR="0029560E" w:rsidRDefault="007816E6" w:rsidP="0029560E">
      <w:pPr>
        <w:pStyle w:val="Lijstalinea"/>
        <w:numPr>
          <w:ilvl w:val="0"/>
          <w:numId w:val="33"/>
        </w:numPr>
        <w:spacing w:line="240" w:lineRule="auto"/>
        <w:jc w:val="both"/>
        <w:rPr>
          <w:rFonts w:cs="Helvetica"/>
          <w:lang w:val="en-GB"/>
        </w:rPr>
      </w:pPr>
      <w:r>
        <w:rPr>
          <w:rFonts w:cs="Helvetica"/>
          <w:lang w:val="en-GB"/>
        </w:rPr>
        <w:t>Website</w:t>
      </w:r>
      <w:r>
        <w:rPr>
          <w:rFonts w:cs="Helvetica"/>
          <w:lang w:val="en-GB"/>
        </w:rPr>
        <w:tab/>
        <w:t>:</w:t>
      </w:r>
    </w:p>
    <w:p w14:paraId="1F7C74AE" w14:textId="77777777" w:rsidR="007816E6" w:rsidRPr="007816E6" w:rsidRDefault="007816E6" w:rsidP="007816E6">
      <w:pPr>
        <w:spacing w:line="240" w:lineRule="auto"/>
        <w:jc w:val="both"/>
        <w:rPr>
          <w:rFonts w:cs="Helvetica"/>
          <w:lang w:val="en-GB"/>
        </w:rPr>
      </w:pPr>
    </w:p>
    <w:p w14:paraId="3284F7A9" w14:textId="04B6DF08" w:rsidR="0029560E" w:rsidRPr="000E5247" w:rsidRDefault="0029560E" w:rsidP="00A51B21">
      <w:pPr>
        <w:spacing w:line="240" w:lineRule="auto"/>
        <w:jc w:val="both"/>
        <w:rPr>
          <w:rFonts w:cs="Helvetica"/>
          <w:lang w:val="en-GB"/>
        </w:rPr>
      </w:pPr>
      <w:r w:rsidRPr="000E5247">
        <w:rPr>
          <w:rFonts w:cs="Helvetica"/>
          <w:lang w:val="en-GB"/>
        </w:rPr>
        <w:t>Personal:</w:t>
      </w:r>
    </w:p>
    <w:p w14:paraId="62FED264" w14:textId="2DF5C40C" w:rsidR="00281E52" w:rsidRPr="000E5247" w:rsidRDefault="0029560E" w:rsidP="0029560E">
      <w:pPr>
        <w:pStyle w:val="Lijstalinea"/>
        <w:numPr>
          <w:ilvl w:val="0"/>
          <w:numId w:val="32"/>
        </w:numPr>
        <w:spacing w:line="240" w:lineRule="auto"/>
        <w:jc w:val="both"/>
        <w:rPr>
          <w:rFonts w:cs="Helvetica"/>
          <w:lang w:val="en-GB"/>
        </w:rPr>
      </w:pPr>
      <w:r w:rsidRPr="000E5247">
        <w:rPr>
          <w:rFonts w:cs="Helvetica"/>
          <w:lang w:val="en-GB"/>
        </w:rPr>
        <w:t>Name + first name</w:t>
      </w:r>
      <w:r w:rsidRPr="000E5247">
        <w:rPr>
          <w:rFonts w:cs="Helvetica"/>
          <w:lang w:val="en-GB"/>
        </w:rPr>
        <w:tab/>
        <w:t>:</w:t>
      </w:r>
    </w:p>
    <w:p w14:paraId="6FA1635F" w14:textId="17EB0399" w:rsidR="0029560E" w:rsidRPr="000E5247" w:rsidRDefault="0029560E" w:rsidP="0029560E">
      <w:pPr>
        <w:pStyle w:val="Lijstalinea"/>
        <w:numPr>
          <w:ilvl w:val="0"/>
          <w:numId w:val="32"/>
        </w:numPr>
        <w:spacing w:line="240" w:lineRule="auto"/>
        <w:jc w:val="both"/>
        <w:rPr>
          <w:rFonts w:cs="Helvetica"/>
          <w:lang w:val="en-GB"/>
        </w:rPr>
      </w:pPr>
      <w:r w:rsidRPr="000E5247">
        <w:rPr>
          <w:rFonts w:cs="Helvetica"/>
          <w:lang w:val="en-GB"/>
        </w:rPr>
        <w:t>Email</w:t>
      </w:r>
      <w:r w:rsidRPr="000E5247">
        <w:rPr>
          <w:rFonts w:cs="Helvetica"/>
          <w:lang w:val="en-GB"/>
        </w:rPr>
        <w:tab/>
      </w:r>
      <w:r w:rsidRPr="000E5247">
        <w:rPr>
          <w:rFonts w:cs="Helvetica"/>
          <w:lang w:val="en-GB"/>
        </w:rPr>
        <w:tab/>
      </w:r>
      <w:r w:rsidRPr="000E5247">
        <w:rPr>
          <w:rFonts w:cs="Helvetica"/>
          <w:lang w:val="en-GB"/>
        </w:rPr>
        <w:tab/>
        <w:t>:</w:t>
      </w:r>
    </w:p>
    <w:p w14:paraId="5F4E95DB" w14:textId="4F214A6C" w:rsidR="0029560E" w:rsidRPr="000E5247" w:rsidRDefault="0029560E" w:rsidP="0029560E">
      <w:pPr>
        <w:pStyle w:val="Lijstalinea"/>
        <w:numPr>
          <w:ilvl w:val="0"/>
          <w:numId w:val="32"/>
        </w:numPr>
        <w:spacing w:line="240" w:lineRule="auto"/>
        <w:jc w:val="both"/>
        <w:rPr>
          <w:rFonts w:cs="Helvetica"/>
          <w:lang w:val="en-GB"/>
        </w:rPr>
      </w:pPr>
      <w:r w:rsidRPr="000E5247">
        <w:rPr>
          <w:rFonts w:cs="Helvetica"/>
          <w:lang w:val="en-GB"/>
        </w:rPr>
        <w:t>Phone / Mobile</w:t>
      </w:r>
      <w:r w:rsidRPr="000E5247">
        <w:rPr>
          <w:rFonts w:cs="Helvetica"/>
          <w:lang w:val="en-GB"/>
        </w:rPr>
        <w:tab/>
        <w:t>nr</w:t>
      </w:r>
      <w:r w:rsidRPr="000E5247">
        <w:rPr>
          <w:rFonts w:cs="Helvetica"/>
          <w:lang w:val="en-GB"/>
        </w:rPr>
        <w:tab/>
        <w:t>:</w:t>
      </w:r>
    </w:p>
    <w:p w14:paraId="3102048A" w14:textId="77777777" w:rsidR="0029560E" w:rsidRPr="000E5247" w:rsidRDefault="0029560E" w:rsidP="00A51B21">
      <w:pPr>
        <w:spacing w:line="240" w:lineRule="auto"/>
        <w:jc w:val="both"/>
        <w:rPr>
          <w:rFonts w:cs="Helvetica"/>
          <w:lang w:val="en-GB"/>
        </w:rPr>
      </w:pPr>
    </w:p>
    <w:p w14:paraId="0A2F72C4" w14:textId="51CC61BC" w:rsidR="00072473" w:rsidRPr="000E5247" w:rsidRDefault="00072473">
      <w:pPr>
        <w:spacing w:line="259" w:lineRule="auto"/>
        <w:rPr>
          <w:rFonts w:asciiTheme="minorHAnsi" w:eastAsiaTheme="majorEastAsia" w:hAnsiTheme="minorHAnsi" w:cstheme="minorHAnsi"/>
          <w:b/>
          <w:caps/>
          <w:color w:val="007AC9"/>
          <w:sz w:val="32"/>
          <w:szCs w:val="32"/>
          <w:lang w:val="en-GB"/>
        </w:rPr>
      </w:pPr>
    </w:p>
    <w:p w14:paraId="6455B683" w14:textId="77777777" w:rsidR="007816E6" w:rsidRDefault="007816E6">
      <w:pPr>
        <w:spacing w:line="259" w:lineRule="auto"/>
        <w:rPr>
          <w:rFonts w:asciiTheme="minorHAnsi" w:eastAsiaTheme="majorEastAsia" w:hAnsiTheme="minorHAnsi" w:cstheme="minorHAnsi"/>
          <w:b/>
          <w:caps/>
          <w:color w:val="007AC9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05156073" w14:textId="4B3FA97B" w:rsidR="00D7000F" w:rsidRPr="000E5247" w:rsidRDefault="007457F2" w:rsidP="002A0E50">
      <w:pPr>
        <w:pStyle w:val="Kop1"/>
        <w:rPr>
          <w:lang w:val="en-GB"/>
        </w:rPr>
      </w:pPr>
      <w:bookmarkStart w:id="2" w:name="_Toc39751184"/>
      <w:r w:rsidRPr="000E5247">
        <w:rPr>
          <w:lang w:val="en-GB"/>
        </w:rPr>
        <w:lastRenderedPageBreak/>
        <w:t>description</w:t>
      </w:r>
      <w:bookmarkEnd w:id="2"/>
    </w:p>
    <w:p w14:paraId="2307907C" w14:textId="77777777" w:rsidR="00072473" w:rsidRPr="000E5247" w:rsidRDefault="00072473" w:rsidP="000E5E64">
      <w:pPr>
        <w:spacing w:line="240" w:lineRule="auto"/>
        <w:rPr>
          <w:rFonts w:cs="Helvetica"/>
          <w:b/>
          <w:bCs/>
          <w:lang w:val="en-GB"/>
        </w:rPr>
      </w:pPr>
    </w:p>
    <w:p w14:paraId="661F9D46" w14:textId="386FA198" w:rsidR="000E5247" w:rsidRPr="000E5247" w:rsidRDefault="000E5247" w:rsidP="000E5247">
      <w:pPr>
        <w:pStyle w:val="Kop2"/>
        <w:rPr>
          <w:lang w:val="en-GB"/>
        </w:rPr>
      </w:pPr>
      <w:bookmarkStart w:id="3" w:name="_Toc39751185"/>
      <w:r w:rsidRPr="000E5247">
        <w:rPr>
          <w:lang w:val="en-GB"/>
        </w:rPr>
        <w:t>Description of  the QWDT functionality offered</w:t>
      </w:r>
      <w:bookmarkEnd w:id="3"/>
    </w:p>
    <w:p w14:paraId="32881EF2" w14:textId="2C978C2A" w:rsidR="000E5247" w:rsidRPr="000E5247" w:rsidRDefault="000E5247" w:rsidP="000E5247">
      <w:pPr>
        <w:rPr>
          <w:i/>
          <w:iCs/>
          <w:lang w:val="en-GB"/>
        </w:rPr>
      </w:pPr>
      <w:r w:rsidRPr="000E5247">
        <w:rPr>
          <w:i/>
          <w:iCs/>
          <w:lang w:val="en-GB"/>
        </w:rPr>
        <w:t>&lt;Please complete this section with a concise</w:t>
      </w:r>
      <w:r w:rsidR="001E763B">
        <w:rPr>
          <w:i/>
          <w:iCs/>
          <w:lang w:val="en-GB"/>
        </w:rPr>
        <w:t xml:space="preserve"> but clear</w:t>
      </w:r>
      <w:r w:rsidRPr="000E5247">
        <w:rPr>
          <w:i/>
          <w:iCs/>
          <w:lang w:val="en-GB"/>
        </w:rPr>
        <w:t xml:space="preserve"> description of the tool and its functionality, preferably documented with relevant screenshots of this solution&gt;</w:t>
      </w:r>
    </w:p>
    <w:p w14:paraId="1BFD3F2F" w14:textId="1FE4BD1B" w:rsidR="001E763B" w:rsidRDefault="001E763B">
      <w:pPr>
        <w:spacing w:line="259" w:lineRule="auto"/>
        <w:rPr>
          <w:rFonts w:asciiTheme="minorHAnsi" w:eastAsiaTheme="majorEastAsia" w:hAnsiTheme="minorHAnsi" w:cstheme="minorHAnsi"/>
          <w:b/>
          <w:color w:val="007AC9"/>
          <w:sz w:val="28"/>
          <w:szCs w:val="32"/>
          <w:lang w:val="en-GB"/>
        </w:rPr>
      </w:pPr>
    </w:p>
    <w:p w14:paraId="65E17D6A" w14:textId="05FEAEBE" w:rsidR="000E5247" w:rsidRDefault="000E5247" w:rsidP="001E763B">
      <w:pPr>
        <w:pStyle w:val="Kop2"/>
        <w:rPr>
          <w:lang w:val="en-GB"/>
        </w:rPr>
      </w:pPr>
      <w:bookmarkStart w:id="4" w:name="_Toc39751186"/>
      <w:r>
        <w:rPr>
          <w:lang w:val="en-GB"/>
        </w:rPr>
        <w:t>D</w:t>
      </w:r>
      <w:r w:rsidRPr="000E5247">
        <w:rPr>
          <w:lang w:val="en-GB"/>
        </w:rPr>
        <w:t>escription of the setup requirements</w:t>
      </w:r>
      <w:r w:rsidR="001E763B">
        <w:rPr>
          <w:lang w:val="en-GB"/>
        </w:rPr>
        <w:t xml:space="preserve"> for this QWDT</w:t>
      </w:r>
      <w:bookmarkEnd w:id="4"/>
    </w:p>
    <w:p w14:paraId="4CE0425E" w14:textId="5812E903" w:rsidR="001E763B" w:rsidRPr="000E5247" w:rsidRDefault="001E763B" w:rsidP="001E763B">
      <w:pPr>
        <w:rPr>
          <w:i/>
          <w:iCs/>
          <w:lang w:val="en-GB"/>
        </w:rPr>
      </w:pPr>
      <w:r w:rsidRPr="000E5247">
        <w:rPr>
          <w:i/>
          <w:iCs/>
          <w:lang w:val="en-GB"/>
        </w:rPr>
        <w:t>&lt;Please complete this section with a concise</w:t>
      </w:r>
      <w:r>
        <w:rPr>
          <w:i/>
          <w:iCs/>
          <w:lang w:val="en-GB"/>
        </w:rPr>
        <w:t xml:space="preserve"> but clear</w:t>
      </w:r>
      <w:r w:rsidRPr="000E5247">
        <w:rPr>
          <w:i/>
          <w:iCs/>
          <w:lang w:val="en-GB"/>
        </w:rPr>
        <w:t xml:space="preserve"> description&gt;</w:t>
      </w:r>
    </w:p>
    <w:p w14:paraId="03D992C5" w14:textId="77777777" w:rsidR="001E763B" w:rsidRPr="001E763B" w:rsidRDefault="001E763B" w:rsidP="001E763B">
      <w:pPr>
        <w:rPr>
          <w:lang w:val="en-GB"/>
        </w:rPr>
      </w:pPr>
    </w:p>
    <w:p w14:paraId="6AA9CF2E" w14:textId="25376AE9" w:rsidR="001E763B" w:rsidRDefault="001E763B">
      <w:pPr>
        <w:spacing w:line="259" w:lineRule="auto"/>
        <w:rPr>
          <w:rFonts w:asciiTheme="minorHAnsi" w:eastAsiaTheme="majorEastAsia" w:hAnsiTheme="minorHAnsi" w:cstheme="minorHAnsi"/>
          <w:b/>
          <w:color w:val="007AC9"/>
          <w:sz w:val="28"/>
          <w:szCs w:val="32"/>
          <w:lang w:val="en-GB"/>
        </w:rPr>
      </w:pPr>
    </w:p>
    <w:p w14:paraId="7555FB84" w14:textId="0153106D" w:rsidR="000E5247" w:rsidRDefault="001E763B" w:rsidP="001E763B">
      <w:pPr>
        <w:pStyle w:val="Kop2"/>
        <w:rPr>
          <w:lang w:val="en-GB"/>
        </w:rPr>
      </w:pPr>
      <w:bookmarkStart w:id="5" w:name="_Toc39751187"/>
      <w:r>
        <w:rPr>
          <w:lang w:val="en-GB"/>
        </w:rPr>
        <w:t>Your</w:t>
      </w:r>
      <w:r w:rsidR="000E5247" w:rsidRPr="000E5247">
        <w:rPr>
          <w:lang w:val="en-GB"/>
        </w:rPr>
        <w:t xml:space="preserve"> standard market rate</w:t>
      </w:r>
      <w:r>
        <w:rPr>
          <w:lang w:val="en-GB"/>
        </w:rPr>
        <w:t xml:space="preserve"> and T&amp;C’s for this QWDT</w:t>
      </w:r>
      <w:bookmarkEnd w:id="5"/>
      <w:r>
        <w:rPr>
          <w:lang w:val="en-GB"/>
        </w:rPr>
        <w:t xml:space="preserve"> </w:t>
      </w:r>
    </w:p>
    <w:p w14:paraId="62638355" w14:textId="51E806F1" w:rsidR="001E763B" w:rsidRPr="000E5247" w:rsidRDefault="001E763B" w:rsidP="001E763B">
      <w:pPr>
        <w:rPr>
          <w:i/>
          <w:iCs/>
          <w:lang w:val="en-GB"/>
        </w:rPr>
      </w:pPr>
      <w:r w:rsidRPr="000E5247">
        <w:rPr>
          <w:i/>
          <w:iCs/>
          <w:lang w:val="en-GB"/>
        </w:rPr>
        <w:t xml:space="preserve">&lt;Please complete this section with a </w:t>
      </w:r>
      <w:r w:rsidR="007816E6">
        <w:rPr>
          <w:i/>
          <w:iCs/>
          <w:lang w:val="en-GB"/>
        </w:rPr>
        <w:t>clear pricing overview and Terms &amp; Conditions</w:t>
      </w:r>
      <w:r w:rsidRPr="000E5247">
        <w:rPr>
          <w:i/>
          <w:iCs/>
          <w:lang w:val="en-GB"/>
        </w:rPr>
        <w:t>&gt;</w:t>
      </w:r>
    </w:p>
    <w:p w14:paraId="4CF8084E" w14:textId="77777777" w:rsidR="001E763B" w:rsidRPr="001E763B" w:rsidRDefault="001E763B" w:rsidP="001E763B">
      <w:pPr>
        <w:rPr>
          <w:lang w:val="en-GB"/>
        </w:rPr>
      </w:pPr>
    </w:p>
    <w:p w14:paraId="725175AF" w14:textId="5A0D25AA" w:rsidR="001E763B" w:rsidRDefault="001E763B">
      <w:pPr>
        <w:spacing w:line="259" w:lineRule="auto"/>
        <w:rPr>
          <w:rFonts w:asciiTheme="minorHAnsi" w:eastAsiaTheme="majorEastAsia" w:hAnsiTheme="minorHAnsi" w:cstheme="minorHAnsi"/>
          <w:b/>
          <w:color w:val="007AC9"/>
          <w:sz w:val="28"/>
          <w:szCs w:val="32"/>
          <w:lang w:val="en-GB"/>
        </w:rPr>
      </w:pPr>
    </w:p>
    <w:p w14:paraId="7E9EE3D2" w14:textId="0F7E10A6" w:rsidR="000E5247" w:rsidRDefault="001E763B" w:rsidP="001E763B">
      <w:pPr>
        <w:pStyle w:val="Kop2"/>
        <w:rPr>
          <w:lang w:val="en-GB"/>
        </w:rPr>
      </w:pPr>
      <w:bookmarkStart w:id="6" w:name="_Toc39751188"/>
      <w:r>
        <w:rPr>
          <w:lang w:val="en-GB"/>
        </w:rPr>
        <w:t>T</w:t>
      </w:r>
      <w:r w:rsidR="000E5247" w:rsidRPr="000E5247">
        <w:rPr>
          <w:lang w:val="en-GB"/>
        </w:rPr>
        <w:t xml:space="preserve">imeline and </w:t>
      </w:r>
      <w:r>
        <w:rPr>
          <w:lang w:val="en-GB"/>
        </w:rPr>
        <w:t>A</w:t>
      </w:r>
      <w:r w:rsidR="000E5247" w:rsidRPr="000E5247">
        <w:rPr>
          <w:lang w:val="en-GB"/>
        </w:rPr>
        <w:t xml:space="preserve">ction </w:t>
      </w:r>
      <w:r>
        <w:rPr>
          <w:lang w:val="en-GB"/>
        </w:rPr>
        <w:t>P</w:t>
      </w:r>
      <w:r w:rsidR="000E5247" w:rsidRPr="000E5247">
        <w:rPr>
          <w:lang w:val="en-GB"/>
        </w:rPr>
        <w:t>lan</w:t>
      </w:r>
      <w:r>
        <w:rPr>
          <w:lang w:val="en-GB"/>
        </w:rPr>
        <w:t xml:space="preserve"> for this QWDT</w:t>
      </w:r>
      <w:bookmarkEnd w:id="6"/>
    </w:p>
    <w:p w14:paraId="1DAC5CEA" w14:textId="2082D191" w:rsidR="001E763B" w:rsidRPr="000E5247" w:rsidRDefault="001E763B" w:rsidP="001E763B">
      <w:pPr>
        <w:rPr>
          <w:i/>
          <w:iCs/>
          <w:lang w:val="en-GB"/>
        </w:rPr>
      </w:pPr>
      <w:r w:rsidRPr="000E5247">
        <w:rPr>
          <w:i/>
          <w:iCs/>
          <w:lang w:val="en-GB"/>
        </w:rPr>
        <w:t xml:space="preserve">&lt;Please complete this section with a </w:t>
      </w:r>
      <w:r w:rsidR="007816E6">
        <w:rPr>
          <w:i/>
          <w:iCs/>
          <w:lang w:val="en-GB"/>
        </w:rPr>
        <w:t>graphical timeline and bullet-point Action Plan for</w:t>
      </w:r>
      <w:r w:rsidRPr="000E5247">
        <w:rPr>
          <w:i/>
          <w:iCs/>
          <w:lang w:val="en-GB"/>
        </w:rPr>
        <w:t xml:space="preserve"> this solution&gt;</w:t>
      </w:r>
    </w:p>
    <w:p w14:paraId="36C4242B" w14:textId="77777777" w:rsidR="001E763B" w:rsidRPr="001E763B" w:rsidRDefault="001E763B" w:rsidP="001E763B">
      <w:pPr>
        <w:rPr>
          <w:lang w:val="en-GB"/>
        </w:rPr>
      </w:pPr>
    </w:p>
    <w:p w14:paraId="7C5B68D8" w14:textId="456ACD5D" w:rsidR="001E763B" w:rsidRDefault="001E763B">
      <w:pPr>
        <w:spacing w:line="259" w:lineRule="auto"/>
        <w:rPr>
          <w:rFonts w:asciiTheme="minorHAnsi" w:eastAsiaTheme="majorEastAsia" w:hAnsiTheme="minorHAnsi" w:cstheme="minorHAnsi"/>
          <w:b/>
          <w:color w:val="007AC9"/>
          <w:sz w:val="28"/>
          <w:szCs w:val="32"/>
          <w:lang w:val="en-GB"/>
        </w:rPr>
      </w:pPr>
    </w:p>
    <w:p w14:paraId="3F8A8A46" w14:textId="3A1CC26B" w:rsidR="000E5247" w:rsidRDefault="001E763B" w:rsidP="001E763B">
      <w:pPr>
        <w:pStyle w:val="Kop2"/>
        <w:rPr>
          <w:lang w:val="en-GB"/>
        </w:rPr>
      </w:pPr>
      <w:bookmarkStart w:id="7" w:name="_Toc39751189"/>
      <w:r>
        <w:rPr>
          <w:lang w:val="en-GB"/>
        </w:rPr>
        <w:t>Your r</w:t>
      </w:r>
      <w:r w:rsidR="000E5247" w:rsidRPr="000E5247">
        <w:rPr>
          <w:lang w:val="en-GB"/>
        </w:rPr>
        <w:t>elevant experience and references to previous projects.</w:t>
      </w:r>
      <w:bookmarkEnd w:id="7"/>
    </w:p>
    <w:p w14:paraId="20586435" w14:textId="1D89D1BB" w:rsidR="001E763B" w:rsidRPr="000E5247" w:rsidRDefault="001E763B" w:rsidP="001E763B">
      <w:pPr>
        <w:rPr>
          <w:i/>
          <w:iCs/>
          <w:lang w:val="en-GB"/>
        </w:rPr>
      </w:pPr>
      <w:r w:rsidRPr="000E5247">
        <w:rPr>
          <w:i/>
          <w:iCs/>
          <w:lang w:val="en-GB"/>
        </w:rPr>
        <w:t>&lt;Please complete this section with a concise</w:t>
      </w:r>
      <w:r>
        <w:rPr>
          <w:i/>
          <w:iCs/>
          <w:lang w:val="en-GB"/>
        </w:rPr>
        <w:t xml:space="preserve"> but clear</w:t>
      </w:r>
      <w:r w:rsidRPr="000E5247">
        <w:rPr>
          <w:i/>
          <w:iCs/>
          <w:lang w:val="en-GB"/>
        </w:rPr>
        <w:t xml:space="preserve"> description&gt;</w:t>
      </w:r>
    </w:p>
    <w:p w14:paraId="7AA829CC" w14:textId="77777777" w:rsidR="001E763B" w:rsidRPr="001E763B" w:rsidRDefault="001E763B" w:rsidP="001E763B">
      <w:pPr>
        <w:rPr>
          <w:lang w:val="en-GB"/>
        </w:rPr>
      </w:pPr>
    </w:p>
    <w:p w14:paraId="6F5BB80F" w14:textId="2D554420" w:rsidR="001E763B" w:rsidRDefault="001E763B">
      <w:pPr>
        <w:spacing w:line="259" w:lineRule="auto"/>
        <w:rPr>
          <w:rFonts w:asciiTheme="minorHAnsi" w:eastAsiaTheme="majorEastAsia" w:hAnsiTheme="minorHAnsi" w:cstheme="minorHAnsi"/>
          <w:b/>
          <w:color w:val="007AC9"/>
          <w:sz w:val="28"/>
          <w:szCs w:val="32"/>
          <w:lang w:val="en-GB"/>
        </w:rPr>
      </w:pPr>
    </w:p>
    <w:p w14:paraId="54A94A91" w14:textId="50B86CAD" w:rsidR="002505C5" w:rsidRDefault="002428B6" w:rsidP="001E763B">
      <w:pPr>
        <w:pStyle w:val="Kop2"/>
        <w:rPr>
          <w:lang w:val="en-GB"/>
        </w:rPr>
      </w:pPr>
      <w:bookmarkStart w:id="8" w:name="_Toc39751190"/>
      <w:r>
        <w:rPr>
          <w:lang w:val="en-GB"/>
        </w:rPr>
        <w:t>C</w:t>
      </w:r>
      <w:r w:rsidR="000E5247" w:rsidRPr="000E5247">
        <w:rPr>
          <w:lang w:val="en-GB"/>
        </w:rPr>
        <w:t>omplianc</w:t>
      </w:r>
      <w:r>
        <w:rPr>
          <w:lang w:val="en-GB"/>
        </w:rPr>
        <w:t xml:space="preserve">e of the QWDT with regards to </w:t>
      </w:r>
      <w:r w:rsidR="000E5247" w:rsidRPr="000E5247">
        <w:rPr>
          <w:lang w:val="en-GB"/>
        </w:rPr>
        <w:t>legal registration</w:t>
      </w:r>
      <w:bookmarkEnd w:id="8"/>
      <w:r>
        <w:rPr>
          <w:lang w:val="en-GB"/>
        </w:rPr>
        <w:t xml:space="preserve"> </w:t>
      </w:r>
    </w:p>
    <w:p w14:paraId="630A2C9B" w14:textId="08216A20" w:rsidR="001E763B" w:rsidRPr="007816E6" w:rsidRDefault="001E763B" w:rsidP="001E763B">
      <w:pPr>
        <w:rPr>
          <w:i/>
          <w:iCs/>
          <w:lang w:val="en-GB"/>
        </w:rPr>
      </w:pPr>
      <w:r w:rsidRPr="000E5247">
        <w:rPr>
          <w:i/>
          <w:iCs/>
          <w:lang w:val="en-GB"/>
        </w:rPr>
        <w:t>&lt;Please complete this section with a concise</w:t>
      </w:r>
      <w:r>
        <w:rPr>
          <w:i/>
          <w:iCs/>
          <w:lang w:val="en-GB"/>
        </w:rPr>
        <w:t xml:space="preserve"> but clear</w:t>
      </w:r>
      <w:r w:rsidRPr="000E5247">
        <w:rPr>
          <w:i/>
          <w:iCs/>
          <w:lang w:val="en-GB"/>
        </w:rPr>
        <w:t xml:space="preserve"> description </w:t>
      </w:r>
      <w:r w:rsidR="007816E6">
        <w:rPr>
          <w:i/>
          <w:iCs/>
          <w:lang w:val="en-GB"/>
        </w:rPr>
        <w:t xml:space="preserve">of your compliancy </w:t>
      </w:r>
      <w:r w:rsidR="00E92F2E">
        <w:rPr>
          <w:i/>
          <w:iCs/>
          <w:lang w:val="en-GB"/>
        </w:rPr>
        <w:t xml:space="preserve">and legal registration </w:t>
      </w:r>
      <w:r w:rsidR="00E92F2E" w:rsidRPr="00E92F2E">
        <w:rPr>
          <w:i/>
          <w:iCs/>
          <w:lang w:val="en-GB"/>
        </w:rPr>
        <w:t>(i.e. digital signature)  and data (i.e. GDPR and digital archive)</w:t>
      </w:r>
      <w:r w:rsidR="007816E6">
        <w:rPr>
          <w:i/>
          <w:iCs/>
          <w:lang w:val="en-GB"/>
        </w:rPr>
        <w:t xml:space="preserve"> </w:t>
      </w:r>
      <w:r w:rsidRPr="000E5247">
        <w:rPr>
          <w:i/>
          <w:iCs/>
          <w:lang w:val="en-GB"/>
        </w:rPr>
        <w:t>&gt;</w:t>
      </w:r>
    </w:p>
    <w:p w14:paraId="7F535F99" w14:textId="73A6439B" w:rsidR="00B8615C" w:rsidRPr="000E5247" w:rsidRDefault="001E763B" w:rsidP="00E055F6">
      <w:pPr>
        <w:spacing w:line="259" w:lineRule="auto"/>
        <w:rPr>
          <w:rFonts w:asciiTheme="minorHAnsi" w:hAnsiTheme="minorHAnsi" w:cstheme="minorHAnsi"/>
          <w:highlight w:val="yellow"/>
          <w:lang w:val="en-GB"/>
        </w:rPr>
      </w:pPr>
      <w:r>
        <w:rPr>
          <w:lang w:val="en-GB"/>
        </w:rPr>
        <w:br w:type="page"/>
      </w:r>
    </w:p>
    <w:p w14:paraId="394D2CC8" w14:textId="77777777" w:rsidR="00E055F6" w:rsidRPr="000E5247" w:rsidRDefault="00E055F6" w:rsidP="00E055F6">
      <w:pPr>
        <w:pStyle w:val="Kop1"/>
        <w:rPr>
          <w:lang w:val="en-GB"/>
        </w:rPr>
      </w:pPr>
      <w:bookmarkStart w:id="9" w:name="_Toc39751191"/>
      <w:r w:rsidRPr="000E5247">
        <w:rPr>
          <w:lang w:val="en-GB"/>
        </w:rPr>
        <w:lastRenderedPageBreak/>
        <w:t>Contact</w:t>
      </w:r>
      <w:bookmarkEnd w:id="9"/>
    </w:p>
    <w:p w14:paraId="1FFC1D3E" w14:textId="01965E3B" w:rsidR="00E055F6" w:rsidRDefault="00E055F6" w:rsidP="00E055F6">
      <w:pPr>
        <w:spacing w:after="0" w:line="240" w:lineRule="auto"/>
        <w:jc w:val="both"/>
        <w:rPr>
          <w:rFonts w:cs="Helvetica"/>
          <w:lang w:val="en-GB"/>
        </w:rPr>
      </w:pPr>
      <w:r w:rsidRPr="000E5247">
        <w:rPr>
          <w:rFonts w:cs="Helvetica"/>
          <w:lang w:val="en-GB"/>
        </w:rPr>
        <w:t>Eric Verlinden, Manager Transition</w:t>
      </w:r>
    </w:p>
    <w:p w14:paraId="00A9A1A1" w14:textId="77777777" w:rsidR="00E97A02" w:rsidRPr="000E5247" w:rsidRDefault="00E97A02" w:rsidP="00E055F6">
      <w:pPr>
        <w:spacing w:after="0" w:line="240" w:lineRule="auto"/>
        <w:jc w:val="both"/>
        <w:rPr>
          <w:rFonts w:cs="Helvetica"/>
          <w:lang w:val="en-GB"/>
        </w:rPr>
      </w:pPr>
    </w:p>
    <w:p w14:paraId="25FAA738" w14:textId="69C14325" w:rsidR="00E055F6" w:rsidRDefault="007070FA" w:rsidP="00E055F6">
      <w:pPr>
        <w:spacing w:after="0" w:line="240" w:lineRule="auto"/>
        <w:jc w:val="both"/>
        <w:rPr>
          <w:rFonts w:cs="Helvetica"/>
          <w:lang w:val="en-GB"/>
        </w:rPr>
      </w:pPr>
      <w:hyperlink r:id="rId13" w:history="1">
        <w:r w:rsidR="00E97A02" w:rsidRPr="00D96433">
          <w:rPr>
            <w:rStyle w:val="Hyperlink"/>
            <w:rFonts w:cs="Helvetica"/>
            <w:lang w:val="en-GB"/>
          </w:rPr>
          <w:t>eric.verlinden@vil.be</w:t>
        </w:r>
      </w:hyperlink>
      <w:r w:rsidR="00E97A02">
        <w:rPr>
          <w:rFonts w:cs="Helvetica"/>
          <w:lang w:val="en-GB"/>
        </w:rPr>
        <w:t xml:space="preserve"> </w:t>
      </w:r>
    </w:p>
    <w:p w14:paraId="3639D59B" w14:textId="77777777" w:rsidR="00E97A02" w:rsidRPr="000E5247" w:rsidRDefault="00E97A02" w:rsidP="00E055F6">
      <w:pPr>
        <w:spacing w:after="0" w:line="240" w:lineRule="auto"/>
        <w:jc w:val="both"/>
        <w:rPr>
          <w:rFonts w:cs="Helvetica"/>
          <w:lang w:val="en-GB"/>
        </w:rPr>
      </w:pPr>
    </w:p>
    <w:p w14:paraId="1BEDE510" w14:textId="77777777" w:rsidR="00E055F6" w:rsidRPr="000E5247" w:rsidRDefault="00E055F6" w:rsidP="00E055F6">
      <w:pPr>
        <w:spacing w:after="0" w:line="240" w:lineRule="auto"/>
        <w:jc w:val="both"/>
        <w:rPr>
          <w:rFonts w:cs="Helvetica"/>
          <w:lang w:val="en-GB"/>
        </w:rPr>
      </w:pPr>
      <w:r w:rsidRPr="000E5247">
        <w:rPr>
          <w:rFonts w:cs="Helvetica"/>
          <w:lang w:val="en-GB"/>
        </w:rPr>
        <w:t>+32 3 229 05 33 / +32 477 33 67 68</w:t>
      </w:r>
    </w:p>
    <w:p w14:paraId="72B2660B" w14:textId="77777777" w:rsidR="00E055F6" w:rsidRDefault="00E055F6" w:rsidP="00E055F6">
      <w:pPr>
        <w:rPr>
          <w:rFonts w:eastAsiaTheme="minorEastAsia" w:cs="Calibri"/>
          <w:noProof/>
          <w:lang w:eastAsia="nl-BE"/>
        </w:rPr>
      </w:pPr>
      <w:r>
        <w:rPr>
          <w:rFonts w:eastAsiaTheme="minorEastAsia"/>
          <w:noProof/>
          <w:lang w:eastAsia="nl-BE"/>
        </w:rPr>
        <w:drawing>
          <wp:inline distT="0" distB="0" distL="0" distR="0" wp14:anchorId="495447CA" wp14:editId="4152DDB6">
            <wp:extent cx="2517140" cy="11430"/>
            <wp:effectExtent l="0" t="0" r="0" b="0"/>
            <wp:docPr id="4" name="Afbeelding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1B8D8" w14:textId="77777777" w:rsidR="00E055F6" w:rsidRDefault="00E055F6" w:rsidP="00E055F6">
      <w:pPr>
        <w:spacing w:line="200" w:lineRule="exact"/>
        <w:rPr>
          <w:rFonts w:eastAsiaTheme="minorEastAsia" w:cs="Calibri"/>
          <w:noProof/>
          <w:lang w:eastAsia="nl-BE"/>
        </w:rPr>
      </w:pPr>
    </w:p>
    <w:p w14:paraId="7A1D1241" w14:textId="77777777" w:rsidR="00E055F6" w:rsidRDefault="00E055F6" w:rsidP="00E055F6">
      <w:pPr>
        <w:rPr>
          <w:rFonts w:eastAsiaTheme="minorEastAsia" w:cs="Calibri"/>
          <w:noProof/>
          <w:lang w:eastAsia="nl-BE"/>
        </w:rPr>
      </w:pPr>
      <w:r>
        <w:rPr>
          <w:rFonts w:eastAsia="Times New Roman" w:cs="Calibri"/>
          <w:noProof/>
          <w:lang w:eastAsia="nl-BE"/>
        </w:rPr>
        <w:drawing>
          <wp:inline distT="0" distB="0" distL="0" distR="0" wp14:anchorId="231053FA" wp14:editId="447274E3">
            <wp:extent cx="2235200" cy="68834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23502" w14:textId="77777777" w:rsidR="00E055F6" w:rsidRDefault="00E055F6" w:rsidP="00E055F6">
      <w:pPr>
        <w:spacing w:after="120"/>
        <w:rPr>
          <w:rFonts w:eastAsiaTheme="minorEastAsia" w:cs="Calibri"/>
          <w:noProof/>
          <w:color w:val="002060"/>
          <w:lang w:eastAsia="nl-BE"/>
        </w:rPr>
      </w:pPr>
      <w:r>
        <w:rPr>
          <w:rFonts w:eastAsiaTheme="minorEastAsia" w:cs="Calibri"/>
          <w:noProof/>
          <w:color w:val="002060"/>
          <w:lang w:eastAsia="nl-BE"/>
        </w:rPr>
        <w:t xml:space="preserve">VIL </w:t>
      </w:r>
      <w:r>
        <w:rPr>
          <w:rFonts w:eastAsiaTheme="minorEastAsia" w:cs="Calibri"/>
          <w:noProof/>
          <w:color w:val="FF0000"/>
          <w:lang w:eastAsia="nl-BE"/>
        </w:rPr>
        <w:t>●</w:t>
      </w:r>
      <w:r>
        <w:rPr>
          <w:rFonts w:eastAsiaTheme="minorEastAsia" w:cs="Calibri"/>
          <w:noProof/>
          <w:color w:val="002060"/>
          <w:lang w:eastAsia="nl-BE"/>
        </w:rPr>
        <w:t xml:space="preserve"> Koninklijkelaan 76 </w:t>
      </w:r>
      <w:r>
        <w:rPr>
          <w:rFonts w:eastAsiaTheme="minorEastAsia" w:cs="Calibri"/>
          <w:noProof/>
          <w:color w:val="FF0000"/>
          <w:lang w:eastAsia="nl-BE"/>
        </w:rPr>
        <w:t>●</w:t>
      </w:r>
      <w:r>
        <w:rPr>
          <w:rFonts w:eastAsiaTheme="minorEastAsia" w:cs="Calibri"/>
          <w:noProof/>
          <w:color w:val="002060"/>
          <w:lang w:eastAsia="nl-BE"/>
        </w:rPr>
        <w:t xml:space="preserve"> B-2600 Berchem</w:t>
      </w:r>
    </w:p>
    <w:p w14:paraId="14C86F10" w14:textId="77777777" w:rsidR="00E055F6" w:rsidRDefault="00E055F6" w:rsidP="00E055F6">
      <w:pPr>
        <w:spacing w:after="120"/>
        <w:rPr>
          <w:rFonts w:eastAsiaTheme="minorEastAsia" w:cs="Calibri"/>
          <w:noProof/>
          <w:lang w:eastAsia="nl-BE"/>
        </w:rPr>
      </w:pPr>
      <w:r>
        <w:rPr>
          <w:rFonts w:eastAsia="Times New Roman" w:cs="Calibri"/>
          <w:noProof/>
          <w:lang w:eastAsia="nl-BE"/>
        </w:rPr>
        <w:drawing>
          <wp:inline distT="0" distB="0" distL="0" distR="0" wp14:anchorId="75FB04D9" wp14:editId="39F5F79D">
            <wp:extent cx="2517140" cy="99314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96A6A" w14:textId="77777777" w:rsidR="00E055F6" w:rsidRDefault="007070FA" w:rsidP="00E055F6">
      <w:hyperlink r:id="rId17" w:history="1">
        <w:r w:rsidR="00E055F6" w:rsidRPr="005F3B49">
          <w:rPr>
            <w:rStyle w:val="Hyperlink"/>
          </w:rPr>
          <w:t>www.vil.be</w:t>
        </w:r>
      </w:hyperlink>
      <w:r w:rsidR="00E055F6">
        <w:t xml:space="preserve"> </w:t>
      </w:r>
    </w:p>
    <w:p w14:paraId="3A2C2308" w14:textId="77777777" w:rsidR="004549F7" w:rsidRPr="000E5247" w:rsidRDefault="004549F7" w:rsidP="00E055F6">
      <w:pPr>
        <w:pStyle w:val="VILbijschrift"/>
        <w:spacing w:line="240" w:lineRule="auto"/>
        <w:rPr>
          <w:rFonts w:asciiTheme="minorHAnsi" w:hAnsiTheme="minorHAnsi" w:cstheme="minorHAnsi"/>
          <w:lang w:val="en-GB"/>
        </w:rPr>
      </w:pPr>
    </w:p>
    <w:sectPr w:rsidR="004549F7" w:rsidRPr="000E5247" w:rsidSect="005B1722">
      <w:headerReference w:type="first" r:id="rId18"/>
      <w:footerReference w:type="first" r:id="rId19"/>
      <w:pgSz w:w="11906" w:h="16838"/>
      <w:pgMar w:top="1418" w:right="1418" w:bottom="1418" w:left="1418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842427" w14:textId="77777777" w:rsidR="006B425C" w:rsidRDefault="006B425C" w:rsidP="00F85AC7">
      <w:pPr>
        <w:spacing w:after="0" w:line="240" w:lineRule="auto"/>
      </w:pPr>
      <w:r>
        <w:separator/>
      </w:r>
    </w:p>
  </w:endnote>
  <w:endnote w:type="continuationSeparator" w:id="0">
    <w:p w14:paraId="6EB41D10" w14:textId="77777777" w:rsidR="006B425C" w:rsidRDefault="006B425C" w:rsidP="00F85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1DC7A0-475A-450F-B56D-9BF23831CB89}"/>
    <w:embedBold r:id="rId2" w:fontKey="{88E0D69C-DADE-4F60-B1A8-B09AEA9178CE}"/>
    <w:embedItalic r:id="rId3" w:fontKey="{CAFFDB16-99D8-4128-9A0B-4F546013BBAF}"/>
  </w:font>
  <w:font w:name="Coo Hew">
    <w:charset w:val="00"/>
    <w:family w:val="auto"/>
    <w:pitch w:val="variable"/>
    <w:sig w:usb0="A000002F" w:usb1="500160FB" w:usb2="0000001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EEA3FFAD-1C8A-4D32-A357-FE8C4088053D}"/>
    <w:embedBold r:id="rId5" w:fontKey="{022D53E1-0C78-4B40-977A-F4E8FA97B7AD}"/>
    <w:embedItalic r:id="rId6" w:fontKey="{FD9A9629-AC36-4B5D-AC9F-566A42CC19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43623A" w14:textId="70A2A659" w:rsidR="00DC0723" w:rsidRPr="002657C7" w:rsidRDefault="007070FA" w:rsidP="005B1722">
    <w:pPr>
      <w:spacing w:after="0"/>
      <w:jc w:val="right"/>
      <w:rPr>
        <w:color w:val="777777"/>
        <w:sz w:val="14"/>
        <w:szCs w:val="14"/>
      </w:rPr>
    </w:pPr>
    <w:sdt>
      <w:sdtPr>
        <w:id w:val="1575393058"/>
        <w:docPartObj>
          <w:docPartGallery w:val="Page Numbers (Bottom of Page)"/>
          <w:docPartUnique/>
        </w:docPartObj>
      </w:sdtPr>
      <w:sdtEndPr>
        <w:rPr>
          <w:color w:val="777777"/>
          <w:sz w:val="14"/>
          <w:szCs w:val="14"/>
        </w:rPr>
      </w:sdtEndPr>
      <w:sdtContent>
        <w:r w:rsidR="00DC0723" w:rsidRPr="002657C7">
          <w:rPr>
            <w:color w:val="777777"/>
            <w:sz w:val="14"/>
            <w:szCs w:val="14"/>
          </w:rPr>
          <w:fldChar w:fldCharType="begin"/>
        </w:r>
        <w:r w:rsidR="00DC0723" w:rsidRPr="002657C7">
          <w:rPr>
            <w:color w:val="777777"/>
            <w:sz w:val="14"/>
            <w:szCs w:val="14"/>
          </w:rPr>
          <w:instrText>PAGE   \* MERGEFORMAT</w:instrText>
        </w:r>
        <w:r w:rsidR="00DC0723" w:rsidRPr="002657C7">
          <w:rPr>
            <w:color w:val="777777"/>
            <w:sz w:val="14"/>
            <w:szCs w:val="14"/>
          </w:rPr>
          <w:fldChar w:fldCharType="separate"/>
        </w:r>
        <w:r w:rsidR="00DC0723" w:rsidRPr="002B508A">
          <w:rPr>
            <w:noProof/>
            <w:color w:val="777777"/>
            <w:sz w:val="14"/>
            <w:szCs w:val="14"/>
            <w:lang w:val="nl-NL"/>
          </w:rPr>
          <w:t>4</w:t>
        </w:r>
        <w:r w:rsidR="00DC0723" w:rsidRPr="002657C7">
          <w:rPr>
            <w:color w:val="777777"/>
            <w:sz w:val="14"/>
            <w:szCs w:val="14"/>
          </w:rPr>
          <w:fldChar w:fldCharType="end"/>
        </w:r>
      </w:sdtContent>
    </w:sdt>
    <w:r w:rsidR="00DC0723">
      <w:rPr>
        <w:color w:val="777777"/>
        <w:sz w:val="14"/>
        <w:szCs w:val="14"/>
      </w:rPr>
      <w:tab/>
    </w:r>
    <w:r w:rsidR="00DC0723">
      <w:rPr>
        <w:noProof/>
      </w:rPr>
      <w:drawing>
        <wp:inline distT="0" distB="0" distL="0" distR="0" wp14:anchorId="5E13BE3F" wp14:editId="367669C1">
          <wp:extent cx="334800" cy="284400"/>
          <wp:effectExtent l="0" t="0" r="8255" b="1905"/>
          <wp:docPr id="22" name="Afbeelding 22" descr="VI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VIL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800" cy="28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26F44" w14:textId="6CF0043D" w:rsidR="00DC0723" w:rsidRPr="002657C7" w:rsidRDefault="007070FA" w:rsidP="005B1722">
    <w:pPr>
      <w:pStyle w:val="Voettekst"/>
      <w:tabs>
        <w:tab w:val="clear" w:pos="4536"/>
        <w:tab w:val="clear" w:pos="9072"/>
      </w:tabs>
      <w:jc w:val="right"/>
      <w:rPr>
        <w:color w:val="777777"/>
        <w:sz w:val="14"/>
        <w:szCs w:val="14"/>
      </w:rPr>
    </w:pPr>
    <w:sdt>
      <w:sdtPr>
        <w:id w:val="1326934314"/>
        <w:docPartObj>
          <w:docPartGallery w:val="Page Numbers (Bottom of Page)"/>
          <w:docPartUnique/>
        </w:docPartObj>
      </w:sdtPr>
      <w:sdtEndPr>
        <w:rPr>
          <w:color w:val="777777"/>
          <w:sz w:val="14"/>
          <w:szCs w:val="14"/>
        </w:rPr>
      </w:sdtEndPr>
      <w:sdtContent>
        <w:sdt>
          <w:sdtPr>
            <w:id w:val="-1089387072"/>
            <w:docPartObj>
              <w:docPartGallery w:val="Page Numbers (Bottom of Page)"/>
              <w:docPartUnique/>
            </w:docPartObj>
          </w:sdtPr>
          <w:sdtEndPr>
            <w:rPr>
              <w:color w:val="777777"/>
              <w:sz w:val="14"/>
              <w:szCs w:val="14"/>
            </w:rPr>
          </w:sdtEndPr>
          <w:sdtContent>
            <w:r w:rsidR="00DC0723" w:rsidRPr="002657C7">
              <w:rPr>
                <w:color w:val="777777"/>
                <w:sz w:val="14"/>
                <w:szCs w:val="14"/>
              </w:rPr>
              <w:fldChar w:fldCharType="begin"/>
            </w:r>
            <w:r w:rsidR="00DC0723" w:rsidRPr="002657C7">
              <w:rPr>
                <w:color w:val="777777"/>
                <w:sz w:val="14"/>
                <w:szCs w:val="14"/>
              </w:rPr>
              <w:instrText>PAGE   \* MERGEFORMAT</w:instrText>
            </w:r>
            <w:r w:rsidR="00DC0723" w:rsidRPr="002657C7">
              <w:rPr>
                <w:color w:val="777777"/>
                <w:sz w:val="14"/>
                <w:szCs w:val="14"/>
              </w:rPr>
              <w:fldChar w:fldCharType="separate"/>
            </w:r>
            <w:r w:rsidR="00DC0723">
              <w:rPr>
                <w:color w:val="777777"/>
                <w:sz w:val="14"/>
                <w:szCs w:val="14"/>
              </w:rPr>
              <w:t>4</w:t>
            </w:r>
            <w:r w:rsidR="00DC0723" w:rsidRPr="002657C7">
              <w:rPr>
                <w:color w:val="777777"/>
                <w:sz w:val="14"/>
                <w:szCs w:val="14"/>
              </w:rPr>
              <w:fldChar w:fldCharType="end"/>
            </w:r>
          </w:sdtContent>
        </w:sdt>
        <w:r w:rsidR="00DC0723">
          <w:rPr>
            <w:color w:val="777777"/>
            <w:sz w:val="14"/>
            <w:szCs w:val="14"/>
          </w:rPr>
          <w:tab/>
        </w:r>
        <w:r w:rsidR="00DC0723">
          <w:rPr>
            <w:noProof/>
          </w:rPr>
          <w:drawing>
            <wp:inline distT="0" distB="0" distL="0" distR="0" wp14:anchorId="4A4A29FD" wp14:editId="1A39AA40">
              <wp:extent cx="334800" cy="284400"/>
              <wp:effectExtent l="0" t="0" r="8255" b="1905"/>
              <wp:docPr id="3" name="Afbeelding 3" descr="VIL_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VIL_log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34800" cy="2844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2E27CA" w14:textId="77777777" w:rsidR="00DC0723" w:rsidRPr="009B4361" w:rsidRDefault="00DC0723" w:rsidP="009B436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A4A115" w14:textId="77777777" w:rsidR="006B425C" w:rsidRDefault="006B425C" w:rsidP="00F85AC7">
      <w:pPr>
        <w:spacing w:after="0" w:line="240" w:lineRule="auto"/>
      </w:pPr>
      <w:r>
        <w:separator/>
      </w:r>
    </w:p>
  </w:footnote>
  <w:footnote w:type="continuationSeparator" w:id="0">
    <w:p w14:paraId="4E44DA30" w14:textId="77777777" w:rsidR="006B425C" w:rsidRDefault="006B425C" w:rsidP="00F85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B8D1BD" w14:textId="77777777" w:rsidR="00DC0723" w:rsidRDefault="007070FA">
    <w:pPr>
      <w:pStyle w:val="Koptekst"/>
    </w:pPr>
    <w:r>
      <w:rPr>
        <w:noProof/>
      </w:rPr>
      <w:pict w14:anchorId="3CA5A1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98.95pt;height:846.15pt;z-index:-251658240;mso-position-horizontal:absolute;mso-position-horizontal-relative:page;mso-position-vertical:absolute;mso-position-vertical-relative:page">
          <v:imagedata r:id="rId1" o:title="VIL_front-RGB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D42A6" w14:textId="77777777" w:rsidR="00DC0723" w:rsidRDefault="00DC0723">
    <w:pPr>
      <w:pStyle w:val="Kop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933AE3C" wp14:editId="0EB011FC">
              <wp:simplePos x="0" y="0"/>
              <wp:positionH relativeFrom="page">
                <wp:posOffset>364671</wp:posOffset>
              </wp:positionH>
              <wp:positionV relativeFrom="page">
                <wp:posOffset>364670</wp:posOffset>
              </wp:positionV>
              <wp:extent cx="0" cy="9971315"/>
              <wp:effectExtent l="0" t="0" r="19050" b="30480"/>
              <wp:wrapNone/>
              <wp:docPr id="11" name="Rechte verbindingslijn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971315"/>
                      </a:xfrm>
                      <a:prstGeom prst="line">
                        <a:avLst/>
                      </a:prstGeom>
                      <a:ln w="3175">
                        <a:solidFill>
                          <a:srgbClr val="D52B1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E35866" id="Rechte verbindingslijn 11" o:spid="_x0000_s1026" style="position:absolute;z-index:2516572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8.7pt,28.7pt" to="28.7pt,8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" strokecolor="#d52b1e" strokeweight=".25pt">
              <v:stroke joinstyle="miter"/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EDF859" w14:textId="684623C7" w:rsidR="00DC0723" w:rsidRDefault="00DC072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315DA"/>
    <w:multiLevelType w:val="hybridMultilevel"/>
    <w:tmpl w:val="91947C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E58B0"/>
    <w:multiLevelType w:val="hybridMultilevel"/>
    <w:tmpl w:val="47224AA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66F0A"/>
    <w:multiLevelType w:val="multilevel"/>
    <w:tmpl w:val="7FA447DE"/>
    <w:lvl w:ilvl="0">
      <w:start w:val="1"/>
      <w:numFmt w:val="decimal"/>
      <w:pStyle w:val="Kop1"/>
      <w:lvlText w:val="%1."/>
      <w:lvlJc w:val="left"/>
      <w:pPr>
        <w:ind w:left="360" w:hanging="360"/>
      </w:pPr>
    </w:lvl>
    <w:lvl w:ilvl="1">
      <w:start w:val="1"/>
      <w:numFmt w:val="decimal"/>
      <w:pStyle w:val="Kop2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4A731B9"/>
    <w:multiLevelType w:val="hybridMultilevel"/>
    <w:tmpl w:val="A722417C"/>
    <w:lvl w:ilvl="0" w:tplc="5AE210E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72F35DF"/>
    <w:multiLevelType w:val="multilevel"/>
    <w:tmpl w:val="9ABCAED0"/>
    <w:lvl w:ilvl="0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1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24"/>
        </w:tabs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0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15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0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0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3600" w:hanging="1440"/>
      </w:pPr>
      <w:rPr>
        <w:rFonts w:hint="default"/>
      </w:rPr>
    </w:lvl>
  </w:abstractNum>
  <w:abstractNum w:abstractNumId="5" w15:restartNumberingAfterBreak="0">
    <w:nsid w:val="0D861066"/>
    <w:multiLevelType w:val="hybridMultilevel"/>
    <w:tmpl w:val="8116C46A"/>
    <w:lvl w:ilvl="0" w:tplc="EDB610D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B2E6A"/>
    <w:multiLevelType w:val="hybridMultilevel"/>
    <w:tmpl w:val="BC2C6D6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50966"/>
    <w:multiLevelType w:val="hybridMultilevel"/>
    <w:tmpl w:val="877E90F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1C4D1A"/>
    <w:multiLevelType w:val="hybridMultilevel"/>
    <w:tmpl w:val="35045FD8"/>
    <w:lvl w:ilvl="0" w:tplc="0813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233C6B23"/>
    <w:multiLevelType w:val="hybridMultilevel"/>
    <w:tmpl w:val="F7B6CA34"/>
    <w:lvl w:ilvl="0" w:tplc="2CC4C738">
      <w:start w:val="1"/>
      <w:numFmt w:val="bullet"/>
      <w:lvlText w:val="­"/>
      <w:lvlJc w:val="left"/>
      <w:pPr>
        <w:ind w:left="720" w:hanging="360"/>
      </w:pPr>
      <w:rPr>
        <w:rFonts w:ascii="Coo Hew" w:hAnsi="Coo H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1A728B"/>
    <w:multiLevelType w:val="hybridMultilevel"/>
    <w:tmpl w:val="36DC260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72204DC"/>
    <w:multiLevelType w:val="multilevel"/>
    <w:tmpl w:val="26283AEE"/>
    <w:lvl w:ilvl="0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24"/>
        </w:tabs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0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15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0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0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3600" w:hanging="1440"/>
      </w:pPr>
      <w:rPr>
        <w:rFonts w:hint="default"/>
      </w:rPr>
    </w:lvl>
  </w:abstractNum>
  <w:abstractNum w:abstractNumId="12" w15:restartNumberingAfterBreak="0">
    <w:nsid w:val="2AC04D41"/>
    <w:multiLevelType w:val="hybridMultilevel"/>
    <w:tmpl w:val="15D022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D3F82"/>
    <w:multiLevelType w:val="hybridMultilevel"/>
    <w:tmpl w:val="3626CC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70464ED"/>
    <w:multiLevelType w:val="hybridMultilevel"/>
    <w:tmpl w:val="4F4EE91C"/>
    <w:lvl w:ilvl="0" w:tplc="04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95C4802"/>
    <w:multiLevelType w:val="hybridMultilevel"/>
    <w:tmpl w:val="3F28693C"/>
    <w:lvl w:ilvl="0" w:tplc="EDB610D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60AAE"/>
    <w:multiLevelType w:val="hybridMultilevel"/>
    <w:tmpl w:val="6A3CD5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8217F9"/>
    <w:multiLevelType w:val="hybridMultilevel"/>
    <w:tmpl w:val="C69CF3B2"/>
    <w:lvl w:ilvl="0" w:tplc="EDB610D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390038"/>
    <w:multiLevelType w:val="hybridMultilevel"/>
    <w:tmpl w:val="42784E1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2F43BB"/>
    <w:multiLevelType w:val="hybridMultilevel"/>
    <w:tmpl w:val="DACA2A3E"/>
    <w:lvl w:ilvl="0" w:tplc="213C50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F26ADC"/>
    <w:multiLevelType w:val="hybridMultilevel"/>
    <w:tmpl w:val="B5C8404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983243"/>
    <w:multiLevelType w:val="hybridMultilevel"/>
    <w:tmpl w:val="C210909A"/>
    <w:lvl w:ilvl="0" w:tplc="033A0A54">
      <w:numFmt w:val="bullet"/>
      <w:lvlText w:val="•"/>
      <w:lvlJc w:val="left"/>
      <w:pPr>
        <w:ind w:left="708" w:hanging="708"/>
      </w:pPr>
      <w:rPr>
        <w:rFonts w:ascii="Helvetica" w:eastAsiaTheme="minorHAnsi" w:hAnsi="Helvetica" w:cs="Helvetic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A233E3"/>
    <w:multiLevelType w:val="hybridMultilevel"/>
    <w:tmpl w:val="DEFC13C2"/>
    <w:lvl w:ilvl="0" w:tplc="F872E91A">
      <w:numFmt w:val="bullet"/>
      <w:lvlText w:val="•"/>
      <w:lvlJc w:val="left"/>
      <w:pPr>
        <w:ind w:left="1068" w:hanging="708"/>
      </w:pPr>
      <w:rPr>
        <w:rFonts w:ascii="Helvetica" w:eastAsiaTheme="minorHAnsi" w:hAnsi="Helvetica" w:cs="Helvetic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8D6834"/>
    <w:multiLevelType w:val="hybridMultilevel"/>
    <w:tmpl w:val="F9142F4E"/>
    <w:lvl w:ilvl="0" w:tplc="6E88D898">
      <w:start w:val="26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762B60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B2D2106"/>
    <w:multiLevelType w:val="hybridMultilevel"/>
    <w:tmpl w:val="AE0A3B52"/>
    <w:lvl w:ilvl="0" w:tplc="033A0A54">
      <w:numFmt w:val="bullet"/>
      <w:lvlText w:val="•"/>
      <w:lvlJc w:val="left"/>
      <w:pPr>
        <w:ind w:left="708" w:hanging="708"/>
      </w:pPr>
      <w:rPr>
        <w:rFonts w:ascii="Helvetica" w:eastAsiaTheme="minorHAnsi" w:hAnsi="Helvetica" w:cs="Helvetica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CDC32B5"/>
    <w:multiLevelType w:val="hybridMultilevel"/>
    <w:tmpl w:val="10C47CB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EB52139"/>
    <w:multiLevelType w:val="multilevel"/>
    <w:tmpl w:val="98CE883A"/>
    <w:lvl w:ilvl="0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24"/>
        </w:tabs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0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15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0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0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3600" w:hanging="1440"/>
      </w:pPr>
      <w:rPr>
        <w:rFonts w:hint="default"/>
      </w:rPr>
    </w:lvl>
  </w:abstractNum>
  <w:abstractNum w:abstractNumId="28" w15:restartNumberingAfterBreak="0">
    <w:nsid w:val="615E1F24"/>
    <w:multiLevelType w:val="multilevel"/>
    <w:tmpl w:val="E458A628"/>
    <w:lvl w:ilvl="0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1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24"/>
        </w:tabs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0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15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0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0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3600" w:hanging="1440"/>
      </w:pPr>
      <w:rPr>
        <w:rFonts w:hint="default"/>
      </w:rPr>
    </w:lvl>
  </w:abstractNum>
  <w:abstractNum w:abstractNumId="29" w15:restartNumberingAfterBreak="0">
    <w:nsid w:val="68F82E7C"/>
    <w:multiLevelType w:val="hybridMultilevel"/>
    <w:tmpl w:val="E41C8B32"/>
    <w:lvl w:ilvl="0" w:tplc="614C02AA">
      <w:start w:val="1"/>
      <w:numFmt w:val="bullet"/>
      <w:pStyle w:val="VILopsomm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935C4E"/>
    <w:multiLevelType w:val="hybridMultilevel"/>
    <w:tmpl w:val="B890E2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BF67A3"/>
    <w:multiLevelType w:val="multilevel"/>
    <w:tmpl w:val="9F5C1B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1E3519B"/>
    <w:multiLevelType w:val="hybridMultilevel"/>
    <w:tmpl w:val="7E6A3078"/>
    <w:lvl w:ilvl="0" w:tplc="BC2EA7B0">
      <w:start w:val="3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29"/>
  </w:num>
  <w:num w:numId="3">
    <w:abstractNumId w:val="3"/>
  </w:num>
  <w:num w:numId="4">
    <w:abstractNumId w:val="2"/>
  </w:num>
  <w:num w:numId="5">
    <w:abstractNumId w:val="12"/>
  </w:num>
  <w:num w:numId="6">
    <w:abstractNumId w:val="25"/>
  </w:num>
  <w:num w:numId="7">
    <w:abstractNumId w:val="21"/>
  </w:num>
  <w:num w:numId="8">
    <w:abstractNumId w:val="10"/>
  </w:num>
  <w:num w:numId="9">
    <w:abstractNumId w:val="14"/>
  </w:num>
  <w:num w:numId="10">
    <w:abstractNumId w:val="7"/>
  </w:num>
  <w:num w:numId="11">
    <w:abstractNumId w:val="11"/>
    <w:lvlOverride w:ilvl="0">
      <w:startOverride w:val="1"/>
    </w:lvlOverride>
    <w:lvlOverride w:ilvl="1">
      <w:startOverride w:val="1"/>
    </w:lvlOverride>
  </w:num>
  <w:num w:numId="12">
    <w:abstractNumId w:val="28"/>
  </w:num>
  <w:num w:numId="13">
    <w:abstractNumId w:val="1"/>
  </w:num>
  <w:num w:numId="14">
    <w:abstractNumId w:val="20"/>
  </w:num>
  <w:num w:numId="15">
    <w:abstractNumId w:val="16"/>
  </w:num>
  <w:num w:numId="16">
    <w:abstractNumId w:val="0"/>
  </w:num>
  <w:num w:numId="17">
    <w:abstractNumId w:val="30"/>
  </w:num>
  <w:num w:numId="18">
    <w:abstractNumId w:val="31"/>
  </w:num>
  <w:num w:numId="19">
    <w:abstractNumId w:val="4"/>
  </w:num>
  <w:num w:numId="20">
    <w:abstractNumId w:val="27"/>
  </w:num>
  <w:num w:numId="21">
    <w:abstractNumId w:val="15"/>
  </w:num>
  <w:num w:numId="22">
    <w:abstractNumId w:val="23"/>
  </w:num>
  <w:num w:numId="23">
    <w:abstractNumId w:val="6"/>
  </w:num>
  <w:num w:numId="24">
    <w:abstractNumId w:val="22"/>
  </w:num>
  <w:num w:numId="25">
    <w:abstractNumId w:val="8"/>
  </w:num>
  <w:num w:numId="26">
    <w:abstractNumId w:val="17"/>
  </w:num>
  <w:num w:numId="27">
    <w:abstractNumId w:val="5"/>
  </w:num>
  <w:num w:numId="28">
    <w:abstractNumId w:val="18"/>
  </w:num>
  <w:num w:numId="29">
    <w:abstractNumId w:val="24"/>
  </w:num>
  <w:num w:numId="30">
    <w:abstractNumId w:val="19"/>
  </w:num>
  <w:num w:numId="31">
    <w:abstractNumId w:val="32"/>
  </w:num>
  <w:num w:numId="32">
    <w:abstractNumId w:val="13"/>
  </w:num>
  <w:num w:numId="33">
    <w:abstractNumId w:val="26"/>
  </w:num>
  <w:num w:numId="34">
    <w:abstractNumId w:val="2"/>
  </w:num>
  <w:num w:numId="35">
    <w:abstractNumId w:val="2"/>
  </w:num>
  <w:num w:numId="36">
    <w:abstractNumId w:val="2"/>
  </w:num>
  <w:num w:numId="37">
    <w:abstractNumId w:val="2"/>
  </w:num>
  <w:num w:numId="38">
    <w:abstractNumId w:val="2"/>
  </w:num>
  <w:num w:numId="39">
    <w:abstractNumId w:val="2"/>
  </w:num>
  <w:num w:numId="40">
    <w:abstractNumId w:val="2"/>
  </w:num>
  <w:num w:numId="41">
    <w:abstractNumId w:val="2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/>
  <w:attachedTemplate r:id="rId1"/>
  <w:defaultTabStop w:val="709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8A2"/>
    <w:rsid w:val="0000056F"/>
    <w:rsid w:val="000019AD"/>
    <w:rsid w:val="000166ED"/>
    <w:rsid w:val="00021890"/>
    <w:rsid w:val="00023FB8"/>
    <w:rsid w:val="00025844"/>
    <w:rsid w:val="00027C68"/>
    <w:rsid w:val="00052D2B"/>
    <w:rsid w:val="00060C20"/>
    <w:rsid w:val="00070DDE"/>
    <w:rsid w:val="00072473"/>
    <w:rsid w:val="00075668"/>
    <w:rsid w:val="000A1E99"/>
    <w:rsid w:val="000B0D3A"/>
    <w:rsid w:val="000B3D89"/>
    <w:rsid w:val="000B46F5"/>
    <w:rsid w:val="000C0354"/>
    <w:rsid w:val="000C185C"/>
    <w:rsid w:val="000C5CF5"/>
    <w:rsid w:val="000D6AEB"/>
    <w:rsid w:val="000D716F"/>
    <w:rsid w:val="000E3337"/>
    <w:rsid w:val="000E5247"/>
    <w:rsid w:val="000E5E64"/>
    <w:rsid w:val="000F3A38"/>
    <w:rsid w:val="001000FC"/>
    <w:rsid w:val="001009EB"/>
    <w:rsid w:val="00101B9A"/>
    <w:rsid w:val="00104133"/>
    <w:rsid w:val="00117E69"/>
    <w:rsid w:val="0012440F"/>
    <w:rsid w:val="00135E95"/>
    <w:rsid w:val="00136016"/>
    <w:rsid w:val="00140B28"/>
    <w:rsid w:val="00151C12"/>
    <w:rsid w:val="0016578E"/>
    <w:rsid w:val="0017430B"/>
    <w:rsid w:val="00192F7C"/>
    <w:rsid w:val="0019325F"/>
    <w:rsid w:val="001947B3"/>
    <w:rsid w:val="001B10CA"/>
    <w:rsid w:val="001B1B5A"/>
    <w:rsid w:val="001B265E"/>
    <w:rsid w:val="001B4423"/>
    <w:rsid w:val="001B5E25"/>
    <w:rsid w:val="001C7413"/>
    <w:rsid w:val="001E0139"/>
    <w:rsid w:val="001E763B"/>
    <w:rsid w:val="001F2FA6"/>
    <w:rsid w:val="001F5226"/>
    <w:rsid w:val="001F7F08"/>
    <w:rsid w:val="00202C5E"/>
    <w:rsid w:val="00204710"/>
    <w:rsid w:val="00206C2F"/>
    <w:rsid w:val="00221B9D"/>
    <w:rsid w:val="002264FC"/>
    <w:rsid w:val="002428B6"/>
    <w:rsid w:val="00243B9A"/>
    <w:rsid w:val="002505C5"/>
    <w:rsid w:val="00255F61"/>
    <w:rsid w:val="002657C7"/>
    <w:rsid w:val="002662E8"/>
    <w:rsid w:val="00281E52"/>
    <w:rsid w:val="0029233A"/>
    <w:rsid w:val="0029560E"/>
    <w:rsid w:val="002A0E50"/>
    <w:rsid w:val="002B207B"/>
    <w:rsid w:val="002B508A"/>
    <w:rsid w:val="002B64E9"/>
    <w:rsid w:val="002C0262"/>
    <w:rsid w:val="002D120B"/>
    <w:rsid w:val="002D33C3"/>
    <w:rsid w:val="002D51C1"/>
    <w:rsid w:val="002D549B"/>
    <w:rsid w:val="002D7453"/>
    <w:rsid w:val="002E2BEE"/>
    <w:rsid w:val="002E6D76"/>
    <w:rsid w:val="002F53F9"/>
    <w:rsid w:val="00305136"/>
    <w:rsid w:val="00305E2A"/>
    <w:rsid w:val="003125B5"/>
    <w:rsid w:val="00312DBA"/>
    <w:rsid w:val="00341A83"/>
    <w:rsid w:val="00355B52"/>
    <w:rsid w:val="003625B9"/>
    <w:rsid w:val="003626D1"/>
    <w:rsid w:val="00370C50"/>
    <w:rsid w:val="00371E60"/>
    <w:rsid w:val="003736CA"/>
    <w:rsid w:val="0038000A"/>
    <w:rsid w:val="003868FE"/>
    <w:rsid w:val="0039157D"/>
    <w:rsid w:val="00397AC4"/>
    <w:rsid w:val="003A6019"/>
    <w:rsid w:val="003B0B54"/>
    <w:rsid w:val="003B7B1C"/>
    <w:rsid w:val="003D60B2"/>
    <w:rsid w:val="003D7B51"/>
    <w:rsid w:val="003E430A"/>
    <w:rsid w:val="003E7D62"/>
    <w:rsid w:val="00430CD0"/>
    <w:rsid w:val="004321A1"/>
    <w:rsid w:val="00435649"/>
    <w:rsid w:val="00444CC7"/>
    <w:rsid w:val="00445997"/>
    <w:rsid w:val="00453598"/>
    <w:rsid w:val="004549F7"/>
    <w:rsid w:val="00460B39"/>
    <w:rsid w:val="00461E16"/>
    <w:rsid w:val="004640C5"/>
    <w:rsid w:val="00467632"/>
    <w:rsid w:val="00480979"/>
    <w:rsid w:val="004827DC"/>
    <w:rsid w:val="00483548"/>
    <w:rsid w:val="00484870"/>
    <w:rsid w:val="00493E4A"/>
    <w:rsid w:val="004A7853"/>
    <w:rsid w:val="004B3334"/>
    <w:rsid w:val="004C68F3"/>
    <w:rsid w:val="004D4DD6"/>
    <w:rsid w:val="004D770C"/>
    <w:rsid w:val="004E2F09"/>
    <w:rsid w:val="004E5407"/>
    <w:rsid w:val="004F18A3"/>
    <w:rsid w:val="004F513B"/>
    <w:rsid w:val="004F55B1"/>
    <w:rsid w:val="00505865"/>
    <w:rsid w:val="0050625C"/>
    <w:rsid w:val="0051457F"/>
    <w:rsid w:val="00525EC1"/>
    <w:rsid w:val="005276EC"/>
    <w:rsid w:val="00532354"/>
    <w:rsid w:val="005453BA"/>
    <w:rsid w:val="0055221F"/>
    <w:rsid w:val="00553713"/>
    <w:rsid w:val="0055564D"/>
    <w:rsid w:val="00565500"/>
    <w:rsid w:val="00574703"/>
    <w:rsid w:val="00576DF9"/>
    <w:rsid w:val="0059291D"/>
    <w:rsid w:val="005A24DF"/>
    <w:rsid w:val="005B1722"/>
    <w:rsid w:val="005B776D"/>
    <w:rsid w:val="005C0900"/>
    <w:rsid w:val="005D254B"/>
    <w:rsid w:val="005E26A0"/>
    <w:rsid w:val="005E501A"/>
    <w:rsid w:val="005E75C8"/>
    <w:rsid w:val="005E7B56"/>
    <w:rsid w:val="005F5A6B"/>
    <w:rsid w:val="006159B0"/>
    <w:rsid w:val="00636348"/>
    <w:rsid w:val="00643343"/>
    <w:rsid w:val="0064606E"/>
    <w:rsid w:val="006460E7"/>
    <w:rsid w:val="006531DC"/>
    <w:rsid w:val="006552D6"/>
    <w:rsid w:val="0065594E"/>
    <w:rsid w:val="006636FF"/>
    <w:rsid w:val="00663C7F"/>
    <w:rsid w:val="00664F33"/>
    <w:rsid w:val="00666764"/>
    <w:rsid w:val="006675B7"/>
    <w:rsid w:val="0067215C"/>
    <w:rsid w:val="0067267B"/>
    <w:rsid w:val="00675A7D"/>
    <w:rsid w:val="00675DBD"/>
    <w:rsid w:val="006975EA"/>
    <w:rsid w:val="006A2769"/>
    <w:rsid w:val="006B425C"/>
    <w:rsid w:val="006C79D7"/>
    <w:rsid w:val="006E713F"/>
    <w:rsid w:val="00701F2C"/>
    <w:rsid w:val="007054C4"/>
    <w:rsid w:val="007070FA"/>
    <w:rsid w:val="007075AD"/>
    <w:rsid w:val="007253FE"/>
    <w:rsid w:val="007266CE"/>
    <w:rsid w:val="007436DE"/>
    <w:rsid w:val="007439BE"/>
    <w:rsid w:val="007457F2"/>
    <w:rsid w:val="00755ED6"/>
    <w:rsid w:val="00771797"/>
    <w:rsid w:val="007816E6"/>
    <w:rsid w:val="0078353B"/>
    <w:rsid w:val="007B0141"/>
    <w:rsid w:val="007B5A2D"/>
    <w:rsid w:val="007C72D7"/>
    <w:rsid w:val="007D0047"/>
    <w:rsid w:val="007D3A40"/>
    <w:rsid w:val="007E600A"/>
    <w:rsid w:val="008050B2"/>
    <w:rsid w:val="008230A7"/>
    <w:rsid w:val="00833C43"/>
    <w:rsid w:val="008574F6"/>
    <w:rsid w:val="008607A1"/>
    <w:rsid w:val="008636F6"/>
    <w:rsid w:val="008709D0"/>
    <w:rsid w:val="00872692"/>
    <w:rsid w:val="00892E65"/>
    <w:rsid w:val="00893073"/>
    <w:rsid w:val="008C220B"/>
    <w:rsid w:val="008C67EE"/>
    <w:rsid w:val="008C6B27"/>
    <w:rsid w:val="008D2A5D"/>
    <w:rsid w:val="008D7012"/>
    <w:rsid w:val="008E3717"/>
    <w:rsid w:val="008E5FE5"/>
    <w:rsid w:val="008F3240"/>
    <w:rsid w:val="009047C1"/>
    <w:rsid w:val="00904935"/>
    <w:rsid w:val="009075D4"/>
    <w:rsid w:val="00912252"/>
    <w:rsid w:val="00913527"/>
    <w:rsid w:val="00944D29"/>
    <w:rsid w:val="009550C0"/>
    <w:rsid w:val="00977BDB"/>
    <w:rsid w:val="009A070C"/>
    <w:rsid w:val="009B4361"/>
    <w:rsid w:val="009C03B1"/>
    <w:rsid w:val="009C54A1"/>
    <w:rsid w:val="009D146B"/>
    <w:rsid w:val="009D1D5A"/>
    <w:rsid w:val="009E5259"/>
    <w:rsid w:val="009E7044"/>
    <w:rsid w:val="00A03F52"/>
    <w:rsid w:val="00A131DC"/>
    <w:rsid w:val="00A3368A"/>
    <w:rsid w:val="00A44FB1"/>
    <w:rsid w:val="00A51B21"/>
    <w:rsid w:val="00A53844"/>
    <w:rsid w:val="00A639AE"/>
    <w:rsid w:val="00A63F19"/>
    <w:rsid w:val="00A7119B"/>
    <w:rsid w:val="00A908B7"/>
    <w:rsid w:val="00AB605D"/>
    <w:rsid w:val="00AC018F"/>
    <w:rsid w:val="00AC6083"/>
    <w:rsid w:val="00AC623F"/>
    <w:rsid w:val="00AD025C"/>
    <w:rsid w:val="00AE0AE3"/>
    <w:rsid w:val="00AE2A0E"/>
    <w:rsid w:val="00AF15B5"/>
    <w:rsid w:val="00B004E9"/>
    <w:rsid w:val="00B0070A"/>
    <w:rsid w:val="00B026F4"/>
    <w:rsid w:val="00B05C1D"/>
    <w:rsid w:val="00B31D1F"/>
    <w:rsid w:val="00B632CD"/>
    <w:rsid w:val="00B6404F"/>
    <w:rsid w:val="00B6677B"/>
    <w:rsid w:val="00B71F5F"/>
    <w:rsid w:val="00B74031"/>
    <w:rsid w:val="00B86089"/>
    <w:rsid w:val="00B8615C"/>
    <w:rsid w:val="00B9281F"/>
    <w:rsid w:val="00BA2A8F"/>
    <w:rsid w:val="00BC1C12"/>
    <w:rsid w:val="00BC3B8B"/>
    <w:rsid w:val="00BC6938"/>
    <w:rsid w:val="00BD75F8"/>
    <w:rsid w:val="00C007CF"/>
    <w:rsid w:val="00C01B35"/>
    <w:rsid w:val="00C06025"/>
    <w:rsid w:val="00C202D1"/>
    <w:rsid w:val="00C258B9"/>
    <w:rsid w:val="00C340FB"/>
    <w:rsid w:val="00C34D21"/>
    <w:rsid w:val="00C43047"/>
    <w:rsid w:val="00C51580"/>
    <w:rsid w:val="00C56181"/>
    <w:rsid w:val="00C5637B"/>
    <w:rsid w:val="00C66459"/>
    <w:rsid w:val="00C67403"/>
    <w:rsid w:val="00C8207D"/>
    <w:rsid w:val="00C87787"/>
    <w:rsid w:val="00C90581"/>
    <w:rsid w:val="00C93758"/>
    <w:rsid w:val="00C9425A"/>
    <w:rsid w:val="00C9619E"/>
    <w:rsid w:val="00CA00CD"/>
    <w:rsid w:val="00CA1EBF"/>
    <w:rsid w:val="00CA36EC"/>
    <w:rsid w:val="00CA584B"/>
    <w:rsid w:val="00CA728C"/>
    <w:rsid w:val="00CB0FFE"/>
    <w:rsid w:val="00CC3B2B"/>
    <w:rsid w:val="00CE38AD"/>
    <w:rsid w:val="00CE740E"/>
    <w:rsid w:val="00CF21C9"/>
    <w:rsid w:val="00D05164"/>
    <w:rsid w:val="00D1115C"/>
    <w:rsid w:val="00D15D41"/>
    <w:rsid w:val="00D16A2E"/>
    <w:rsid w:val="00D31C63"/>
    <w:rsid w:val="00D455E4"/>
    <w:rsid w:val="00D56258"/>
    <w:rsid w:val="00D62617"/>
    <w:rsid w:val="00D7000F"/>
    <w:rsid w:val="00D70841"/>
    <w:rsid w:val="00DA0F71"/>
    <w:rsid w:val="00DC0723"/>
    <w:rsid w:val="00DC2B5E"/>
    <w:rsid w:val="00DD1EDB"/>
    <w:rsid w:val="00DE101A"/>
    <w:rsid w:val="00DF094C"/>
    <w:rsid w:val="00DF0D83"/>
    <w:rsid w:val="00DF71D6"/>
    <w:rsid w:val="00E055F6"/>
    <w:rsid w:val="00E17188"/>
    <w:rsid w:val="00E2194D"/>
    <w:rsid w:val="00E27539"/>
    <w:rsid w:val="00E44D07"/>
    <w:rsid w:val="00E5465D"/>
    <w:rsid w:val="00E72357"/>
    <w:rsid w:val="00E92F2E"/>
    <w:rsid w:val="00E94A51"/>
    <w:rsid w:val="00E97A02"/>
    <w:rsid w:val="00EA6014"/>
    <w:rsid w:val="00EA6D73"/>
    <w:rsid w:val="00EA7477"/>
    <w:rsid w:val="00EB2852"/>
    <w:rsid w:val="00EB7680"/>
    <w:rsid w:val="00EC3005"/>
    <w:rsid w:val="00ED1F73"/>
    <w:rsid w:val="00ED5456"/>
    <w:rsid w:val="00EE21FF"/>
    <w:rsid w:val="00EE287A"/>
    <w:rsid w:val="00F111A6"/>
    <w:rsid w:val="00F12B55"/>
    <w:rsid w:val="00F21922"/>
    <w:rsid w:val="00F248A2"/>
    <w:rsid w:val="00F2562A"/>
    <w:rsid w:val="00F26118"/>
    <w:rsid w:val="00F267E2"/>
    <w:rsid w:val="00F310EB"/>
    <w:rsid w:val="00F4654E"/>
    <w:rsid w:val="00F71967"/>
    <w:rsid w:val="00F85AC7"/>
    <w:rsid w:val="00F8655A"/>
    <w:rsid w:val="00F90800"/>
    <w:rsid w:val="00F91E44"/>
    <w:rsid w:val="00FA5AB7"/>
    <w:rsid w:val="00FC6311"/>
    <w:rsid w:val="00FD0FE5"/>
    <w:rsid w:val="00FF64DA"/>
    <w:rsid w:val="00FF6725"/>
    <w:rsid w:val="00FF6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2A73E59"/>
  <w15:chartTrackingRefBased/>
  <w15:docId w15:val="{71E8D33D-1CD0-4B03-9988-03C42C378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63F19"/>
    <w:pPr>
      <w:spacing w:line="288" w:lineRule="auto"/>
    </w:pPr>
    <w:rPr>
      <w:rFonts w:ascii="Helvetica" w:hAnsi="Helvetica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2A0E50"/>
    <w:pPr>
      <w:keepNext/>
      <w:keepLines/>
      <w:numPr>
        <w:numId w:val="4"/>
      </w:numPr>
      <w:spacing w:before="480" w:after="240" w:line="240" w:lineRule="auto"/>
      <w:outlineLvl w:val="0"/>
    </w:pPr>
    <w:rPr>
      <w:rFonts w:asciiTheme="minorHAnsi" w:eastAsiaTheme="majorEastAsia" w:hAnsiTheme="minorHAnsi" w:cstheme="minorHAnsi"/>
      <w:b/>
      <w:caps/>
      <w:color w:val="007AC9"/>
      <w:sz w:val="32"/>
      <w:szCs w:val="32"/>
    </w:rPr>
  </w:style>
  <w:style w:type="paragraph" w:styleId="Kop2">
    <w:name w:val="heading 2"/>
    <w:basedOn w:val="Kop1"/>
    <w:next w:val="Standaard"/>
    <w:link w:val="Kop2Char"/>
    <w:uiPriority w:val="9"/>
    <w:unhideWhenUsed/>
    <w:qFormat/>
    <w:rsid w:val="002A0E50"/>
    <w:pPr>
      <w:numPr>
        <w:ilvl w:val="1"/>
      </w:numPr>
      <w:spacing w:before="360" w:after="120"/>
      <w:outlineLvl w:val="1"/>
    </w:pPr>
    <w:rPr>
      <w:caps w:val="0"/>
      <w:sz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50625C"/>
    <w:pPr>
      <w:keepNext/>
      <w:keepLines/>
      <w:spacing w:before="240" w:after="200" w:line="240" w:lineRule="auto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60B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60B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60B3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60B3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60B3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60B3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unhideWhenUsed/>
    <w:rsid w:val="00AC6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C6083"/>
  </w:style>
  <w:style w:type="paragraph" w:styleId="Koptekst">
    <w:name w:val="header"/>
    <w:basedOn w:val="Standaard"/>
    <w:link w:val="KoptekstChar"/>
    <w:uiPriority w:val="99"/>
    <w:unhideWhenUsed/>
    <w:rsid w:val="00F85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85AC7"/>
  </w:style>
  <w:style w:type="paragraph" w:customStyle="1" w:styleId="VILvoorblad-titel">
    <w:name w:val="VIL_voorblad-titel"/>
    <w:basedOn w:val="Standaard"/>
    <w:link w:val="VILvoorblad-titelChar"/>
    <w:qFormat/>
    <w:rsid w:val="006636FF"/>
    <w:pPr>
      <w:spacing w:after="0" w:line="240" w:lineRule="auto"/>
    </w:pPr>
    <w:rPr>
      <w:caps/>
      <w:color w:val="007AC9"/>
      <w:sz w:val="40"/>
    </w:rPr>
  </w:style>
  <w:style w:type="paragraph" w:customStyle="1" w:styleId="VILvoorblad-subtitel">
    <w:name w:val="VIL_voorblad-subtitel"/>
    <w:basedOn w:val="Standaard"/>
    <w:qFormat/>
    <w:rsid w:val="00C258B9"/>
    <w:pPr>
      <w:spacing w:before="360" w:after="0" w:line="240" w:lineRule="auto"/>
    </w:pPr>
    <w:rPr>
      <w:caps/>
      <w:sz w:val="28"/>
    </w:rPr>
  </w:style>
  <w:style w:type="character" w:customStyle="1" w:styleId="VILvoorblad-titelChar">
    <w:name w:val="VIL_voorblad-titel Char"/>
    <w:basedOn w:val="Standaardalinea-lettertype"/>
    <w:link w:val="VILvoorblad-titel"/>
    <w:rsid w:val="006636FF"/>
    <w:rPr>
      <w:rFonts w:ascii="HelveticaNeueLT Std" w:hAnsi="HelveticaNeueLT Std"/>
      <w:caps/>
      <w:color w:val="007AC9"/>
      <w:sz w:val="40"/>
    </w:rPr>
  </w:style>
  <w:style w:type="character" w:customStyle="1" w:styleId="Kop1Char">
    <w:name w:val="Kop 1 Char"/>
    <w:basedOn w:val="Standaardalinea-lettertype"/>
    <w:link w:val="Kop1"/>
    <w:uiPriority w:val="9"/>
    <w:rsid w:val="002A0E50"/>
    <w:rPr>
      <w:rFonts w:eastAsiaTheme="majorEastAsia" w:cstheme="minorHAnsi"/>
      <w:b/>
      <w:caps/>
      <w:color w:val="007AC9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2A0E50"/>
    <w:rPr>
      <w:rFonts w:eastAsiaTheme="majorEastAsia" w:cstheme="minorHAnsi"/>
      <w:b/>
      <w:color w:val="007AC9"/>
      <w:sz w:val="28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50625C"/>
    <w:rPr>
      <w:rFonts w:ascii="HelveticaNeueLT Std" w:eastAsiaTheme="majorEastAsia" w:hAnsi="HelveticaNeueLT Std" w:cstheme="majorBidi"/>
      <w:b/>
      <w:color w:val="000000" w:themeColor="text1"/>
      <w:sz w:val="18"/>
      <w:szCs w:val="24"/>
    </w:rPr>
  </w:style>
  <w:style w:type="paragraph" w:customStyle="1" w:styleId="VILquote">
    <w:name w:val="VIL_quote"/>
    <w:basedOn w:val="Standaard"/>
    <w:link w:val="VILquoteChar"/>
    <w:qFormat/>
    <w:rsid w:val="0050625C"/>
    <w:pPr>
      <w:pBdr>
        <w:top w:val="single" w:sz="4" w:space="10" w:color="D52B1E"/>
        <w:left w:val="single" w:sz="4" w:space="15" w:color="D52B1E"/>
        <w:bottom w:val="single" w:sz="4" w:space="10" w:color="D52B1E"/>
        <w:right w:val="single" w:sz="4" w:space="15" w:color="D52B1E"/>
      </w:pBdr>
      <w:spacing w:after="0"/>
      <w:ind w:left="567" w:right="567"/>
    </w:pPr>
    <w:rPr>
      <w:b/>
      <w:color w:val="D52B1E"/>
      <w:shd w:val="clear" w:color="auto" w:fill="FFFFFF"/>
      <w:lang w:val="en-US"/>
    </w:rPr>
  </w:style>
  <w:style w:type="paragraph" w:customStyle="1" w:styleId="VILopsomming">
    <w:name w:val="VIL_opsomming"/>
    <w:basedOn w:val="Standaard"/>
    <w:link w:val="VILopsommingChar"/>
    <w:qFormat/>
    <w:rsid w:val="00EA6D73"/>
    <w:pPr>
      <w:numPr>
        <w:numId w:val="2"/>
      </w:numPr>
      <w:spacing w:before="200" w:after="200"/>
      <w:ind w:left="714" w:hanging="357"/>
      <w:contextualSpacing/>
    </w:pPr>
  </w:style>
  <w:style w:type="character" w:customStyle="1" w:styleId="VILquoteChar">
    <w:name w:val="VIL_quote Char"/>
    <w:basedOn w:val="Standaardalinea-lettertype"/>
    <w:link w:val="VILquote"/>
    <w:rsid w:val="0050625C"/>
    <w:rPr>
      <w:rFonts w:ascii="HelveticaNeueLT Std" w:hAnsi="HelveticaNeueLT Std"/>
      <w:b/>
      <w:color w:val="D52B1E"/>
      <w:sz w:val="18"/>
      <w:lang w:val="en-US"/>
    </w:rPr>
  </w:style>
  <w:style w:type="paragraph" w:customStyle="1" w:styleId="VILopsomming-laatste">
    <w:name w:val="VIL_opsomming-laatste"/>
    <w:basedOn w:val="VILopsomming"/>
    <w:link w:val="VILopsomming-laatsteChar"/>
    <w:rsid w:val="004A7853"/>
    <w:pPr>
      <w:spacing w:before="0"/>
    </w:pPr>
  </w:style>
  <w:style w:type="character" w:customStyle="1" w:styleId="VILopsommingChar">
    <w:name w:val="VIL_opsomming Char"/>
    <w:basedOn w:val="Standaardalinea-lettertype"/>
    <w:link w:val="VILopsomming"/>
    <w:rsid w:val="00EA6D73"/>
    <w:rPr>
      <w:rFonts w:ascii="HelveticaNeueLT Std" w:hAnsi="HelveticaNeueLT Std"/>
      <w:sz w:val="18"/>
    </w:rPr>
  </w:style>
  <w:style w:type="table" w:styleId="Tabelraster">
    <w:name w:val="Table Grid"/>
    <w:basedOn w:val="Standaardtabel"/>
    <w:uiPriority w:val="39"/>
    <w:rsid w:val="004A78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ILopsomming-laatsteChar">
    <w:name w:val="VIL_opsomming-laatste Char"/>
    <w:basedOn w:val="VILopsommingChar"/>
    <w:link w:val="VILopsomming-laatste"/>
    <w:rsid w:val="004A7853"/>
    <w:rPr>
      <w:rFonts w:ascii="HelveticaNeueLT Std" w:hAnsi="HelveticaNeueLT Std"/>
      <w:sz w:val="18"/>
    </w:rPr>
  </w:style>
  <w:style w:type="table" w:customStyle="1" w:styleId="Stijl1">
    <w:name w:val="Stijl1"/>
    <w:basedOn w:val="Tabelraster"/>
    <w:uiPriority w:val="99"/>
    <w:rsid w:val="004D770C"/>
    <w:rPr>
      <w:rFonts w:ascii="HelveticaNeueLT Std" w:hAnsi="HelveticaNeueLT Std"/>
      <w:sz w:val="16"/>
    </w:rPr>
    <w:tblPr/>
    <w:tblStylePr w:type="firstRow">
      <w:rPr>
        <w:b/>
      </w:rPr>
    </w:tblStylePr>
  </w:style>
  <w:style w:type="table" w:customStyle="1" w:styleId="VILtabelraster">
    <w:name w:val="VIL_tabelraster"/>
    <w:basedOn w:val="Standaardtabel"/>
    <w:uiPriority w:val="99"/>
    <w:rsid w:val="00912252"/>
    <w:pPr>
      <w:spacing w:after="0" w:line="240" w:lineRule="auto"/>
    </w:pPr>
    <w:rPr>
      <w:rFonts w:ascii="HelveticaNeueLT Std" w:hAnsi="HelveticaNeueLT Std"/>
      <w:color w:val="403B65"/>
      <w:sz w:val="16"/>
    </w:rPr>
    <w:tblPr>
      <w:tblStyleRowBandSize w:val="1"/>
      <w:tblBorders>
        <w:bottom w:val="single" w:sz="4" w:space="0" w:color="007AC9"/>
      </w:tblBorders>
      <w:tblCellMar>
        <w:top w:w="57" w:type="dxa"/>
        <w:left w:w="57" w:type="dxa"/>
        <w:bottom w:w="57" w:type="dxa"/>
        <w:right w:w="57" w:type="dxa"/>
      </w:tblCellMar>
    </w:tblPr>
    <w:tcPr>
      <w:tcMar>
        <w:top w:w="68" w:type="dxa"/>
        <w:bottom w:w="68" w:type="dxa"/>
      </w:tcMar>
    </w:tcPr>
    <w:tblStylePr w:type="firstRow">
      <w:rPr>
        <w:b/>
      </w:rPr>
      <w:tblPr/>
      <w:tcPr>
        <w:tcBorders>
          <w:bottom w:val="single" w:sz="4" w:space="0" w:color="007AC9"/>
        </w:tcBorders>
      </w:tcPr>
    </w:tblStylePr>
    <w:tblStylePr w:type="band1Horz">
      <w:pPr>
        <w:jc w:val="left"/>
      </w:pPr>
      <w:tblPr/>
      <w:tcPr>
        <w:tcBorders>
          <w:bottom w:val="single" w:sz="4" w:space="0" w:color="007AC9"/>
        </w:tcBorders>
        <w:vAlign w:val="center"/>
      </w:tcPr>
    </w:tblStylePr>
    <w:tblStylePr w:type="band2Horz">
      <w:tblPr/>
      <w:tcPr>
        <w:tcBorders>
          <w:bottom w:val="single" w:sz="4" w:space="0" w:color="007AC9"/>
        </w:tcBorders>
      </w:tcPr>
    </w:tblStylePr>
  </w:style>
  <w:style w:type="paragraph" w:customStyle="1" w:styleId="VILbijschrift">
    <w:name w:val="VIL_bijschrift"/>
    <w:basedOn w:val="Standaard"/>
    <w:link w:val="VILbijschriftChar"/>
    <w:qFormat/>
    <w:rsid w:val="008230A7"/>
    <w:pPr>
      <w:spacing w:after="0"/>
      <w:contextualSpacing/>
    </w:pPr>
    <w:rPr>
      <w:color w:val="403B65"/>
      <w:sz w:val="14"/>
      <w:shd w:val="clear" w:color="auto" w:fill="FFFFFF"/>
      <w:lang w:val="fr-FR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DF71D6"/>
    <w:pPr>
      <w:numPr>
        <w:numId w:val="0"/>
      </w:numPr>
      <w:spacing w:before="240" w:line="259" w:lineRule="auto"/>
      <w:outlineLvl w:val="9"/>
    </w:pPr>
    <w:rPr>
      <w:rFonts w:asciiTheme="majorHAnsi" w:hAnsiTheme="majorHAnsi"/>
      <w:caps w:val="0"/>
      <w:color w:val="2F5496" w:themeColor="accent1" w:themeShade="BF"/>
      <w:lang w:eastAsia="nl-BE"/>
    </w:rPr>
  </w:style>
  <w:style w:type="character" w:customStyle="1" w:styleId="VILbijschriftChar">
    <w:name w:val="VIL_bijschrift Char"/>
    <w:basedOn w:val="Standaardalinea-lettertype"/>
    <w:link w:val="VILbijschrift"/>
    <w:rsid w:val="008230A7"/>
    <w:rPr>
      <w:rFonts w:ascii="HelveticaNeueLT Std" w:hAnsi="HelveticaNeueLT Std"/>
      <w:color w:val="403B65"/>
      <w:sz w:val="14"/>
      <w:lang w:val="fr-FR"/>
    </w:rPr>
  </w:style>
  <w:style w:type="paragraph" w:styleId="Inhopg1">
    <w:name w:val="toc 1"/>
    <w:basedOn w:val="Standaard"/>
    <w:next w:val="Standaard"/>
    <w:link w:val="Inhopg1Char"/>
    <w:autoRedefine/>
    <w:uiPriority w:val="39"/>
    <w:unhideWhenUsed/>
    <w:rsid w:val="002A0E50"/>
    <w:pPr>
      <w:tabs>
        <w:tab w:val="left" w:pos="360"/>
        <w:tab w:val="right" w:leader="dot" w:pos="8931"/>
      </w:tabs>
      <w:spacing w:after="120" w:line="240" w:lineRule="auto"/>
      <w:jc w:val="both"/>
    </w:pPr>
  </w:style>
  <w:style w:type="paragraph" w:styleId="Inhopg2">
    <w:name w:val="toc 2"/>
    <w:basedOn w:val="Standaard"/>
    <w:next w:val="Standaard"/>
    <w:autoRedefine/>
    <w:uiPriority w:val="39"/>
    <w:unhideWhenUsed/>
    <w:rsid w:val="002A0E50"/>
    <w:pPr>
      <w:tabs>
        <w:tab w:val="left" w:pos="880"/>
        <w:tab w:val="right" w:leader="dot" w:pos="8931"/>
      </w:tabs>
      <w:ind w:left="180"/>
    </w:pPr>
  </w:style>
  <w:style w:type="paragraph" w:styleId="Inhopg3">
    <w:name w:val="toc 3"/>
    <w:basedOn w:val="Standaard"/>
    <w:next w:val="Standaard"/>
    <w:link w:val="Inhopg3Char"/>
    <w:autoRedefine/>
    <w:uiPriority w:val="39"/>
    <w:unhideWhenUsed/>
    <w:rsid w:val="00DF71D6"/>
    <w:pPr>
      <w:ind w:left="360"/>
    </w:pPr>
  </w:style>
  <w:style w:type="character" w:styleId="Hyperlink">
    <w:name w:val="Hyperlink"/>
    <w:basedOn w:val="Standaardalinea-lettertype"/>
    <w:uiPriority w:val="99"/>
    <w:unhideWhenUsed/>
    <w:rsid w:val="00DF71D6"/>
    <w:rPr>
      <w:color w:val="0563C1" w:themeColor="hyperlink"/>
      <w:u w:val="single"/>
    </w:rPr>
  </w:style>
  <w:style w:type="paragraph" w:customStyle="1" w:styleId="VILinhoudstafelkop1">
    <w:name w:val="VIL_inhoudstafel_kop1"/>
    <w:link w:val="VILinhoudstafelkop1Char"/>
    <w:qFormat/>
    <w:rsid w:val="00A63F19"/>
    <w:pPr>
      <w:tabs>
        <w:tab w:val="left" w:pos="284"/>
        <w:tab w:val="right" w:pos="8494"/>
      </w:tabs>
    </w:pPr>
    <w:rPr>
      <w:rFonts w:ascii="Helvetica" w:eastAsiaTheme="majorEastAsia" w:hAnsi="Helvetica" w:cstheme="majorBidi"/>
      <w:b/>
      <w:noProof/>
      <w:color w:val="007AC9"/>
      <w:sz w:val="20"/>
      <w:szCs w:val="32"/>
    </w:rPr>
  </w:style>
  <w:style w:type="table" w:customStyle="1" w:styleId="VILquote-raster">
    <w:name w:val="VIL_quote-raster"/>
    <w:basedOn w:val="Standaardtabel"/>
    <w:uiPriority w:val="99"/>
    <w:rsid w:val="004549F7"/>
    <w:pPr>
      <w:spacing w:after="0" w:line="240" w:lineRule="auto"/>
    </w:pPr>
    <w:tblPr>
      <w:tblBorders>
        <w:top w:val="single" w:sz="4" w:space="0" w:color="D52B1E"/>
        <w:left w:val="single" w:sz="4" w:space="0" w:color="D52B1E"/>
        <w:bottom w:val="single" w:sz="4" w:space="0" w:color="D52B1E"/>
        <w:right w:val="single" w:sz="4" w:space="0" w:color="D52B1E"/>
        <w:insideH w:val="single" w:sz="4" w:space="0" w:color="D52B1E"/>
        <w:insideV w:val="single" w:sz="4" w:space="0" w:color="D52B1E"/>
      </w:tblBorders>
    </w:tblPr>
    <w:tcPr>
      <w:tcMar>
        <w:left w:w="85" w:type="dxa"/>
        <w:right w:w="85" w:type="dxa"/>
      </w:tcMar>
    </w:tcPr>
  </w:style>
  <w:style w:type="character" w:customStyle="1" w:styleId="Inhopg1Char">
    <w:name w:val="Inhopg 1 Char"/>
    <w:basedOn w:val="Standaardalinea-lettertype"/>
    <w:link w:val="Inhopg1"/>
    <w:uiPriority w:val="39"/>
    <w:rsid w:val="002A0E50"/>
    <w:rPr>
      <w:rFonts w:ascii="Helvetica" w:hAnsi="Helvetica"/>
      <w:sz w:val="20"/>
    </w:rPr>
  </w:style>
  <w:style w:type="character" w:customStyle="1" w:styleId="VILinhoudstafelkop1Char">
    <w:name w:val="VIL_inhoudstafel_kop1 Char"/>
    <w:basedOn w:val="Inhopg1Char"/>
    <w:link w:val="VILinhoudstafelkop1"/>
    <w:rsid w:val="00A63F19"/>
    <w:rPr>
      <w:rFonts w:ascii="Helvetica" w:eastAsiaTheme="majorEastAsia" w:hAnsi="Helvetica" w:cstheme="majorBidi"/>
      <w:b/>
      <w:noProof/>
      <w:color w:val="007AC9"/>
      <w:sz w:val="20"/>
      <w:szCs w:val="32"/>
    </w:rPr>
  </w:style>
  <w:style w:type="paragraph" w:customStyle="1" w:styleId="VILinhoudstafel-kop2">
    <w:name w:val="VIL_inhoudstafel-kop2"/>
    <w:link w:val="VILinhoudstafel-kop2Char"/>
    <w:qFormat/>
    <w:rsid w:val="00A63F19"/>
    <w:pPr>
      <w:tabs>
        <w:tab w:val="left" w:pos="851"/>
        <w:tab w:val="right" w:pos="8494"/>
      </w:tabs>
      <w:ind w:left="284"/>
    </w:pPr>
    <w:rPr>
      <w:rFonts w:ascii="Helvetica" w:eastAsiaTheme="majorEastAsia" w:hAnsi="Helvetica" w:cstheme="majorBidi"/>
      <w:b/>
      <w:noProof/>
      <w:sz w:val="20"/>
      <w:szCs w:val="26"/>
    </w:rPr>
  </w:style>
  <w:style w:type="paragraph" w:customStyle="1" w:styleId="VILinhoudstafel-kop3">
    <w:name w:val="VIL_inhoudstafel-kop3"/>
    <w:link w:val="VILinhoudstafel-kop3Char"/>
    <w:qFormat/>
    <w:rsid w:val="003B7B1C"/>
    <w:pPr>
      <w:tabs>
        <w:tab w:val="left" w:pos="1134"/>
        <w:tab w:val="right" w:pos="8494"/>
      </w:tabs>
      <w:ind w:left="454"/>
    </w:pPr>
    <w:rPr>
      <w:rFonts w:ascii="HelveticaNeueLT Std" w:eastAsiaTheme="majorEastAsia" w:hAnsi="HelveticaNeueLT Std" w:cstheme="majorBidi"/>
      <w:noProof/>
      <w:color w:val="000000" w:themeColor="text1"/>
      <w:sz w:val="20"/>
      <w:szCs w:val="24"/>
    </w:rPr>
  </w:style>
  <w:style w:type="character" w:customStyle="1" w:styleId="VILinhoudstafel-kop2Char">
    <w:name w:val="VIL_inhoudstafel-kop2 Char"/>
    <w:basedOn w:val="Inhopg1Char"/>
    <w:link w:val="VILinhoudstafel-kop2"/>
    <w:rsid w:val="00A63F19"/>
    <w:rPr>
      <w:rFonts w:ascii="Helvetica" w:eastAsiaTheme="majorEastAsia" w:hAnsi="Helvetica" w:cstheme="majorBidi"/>
      <w:b/>
      <w:noProof/>
      <w:sz w:val="20"/>
      <w:szCs w:val="26"/>
    </w:rPr>
  </w:style>
  <w:style w:type="paragraph" w:customStyle="1" w:styleId="VILopsomming-laatsteitem">
    <w:name w:val="VIL_opsomming-laatste item"/>
    <w:basedOn w:val="VILopsomming"/>
    <w:link w:val="VILopsomming-laatsteitemChar"/>
    <w:qFormat/>
    <w:rsid w:val="00EA6D73"/>
    <w:pPr>
      <w:spacing w:before="0"/>
    </w:pPr>
  </w:style>
  <w:style w:type="character" w:customStyle="1" w:styleId="Inhopg3Char">
    <w:name w:val="Inhopg 3 Char"/>
    <w:basedOn w:val="Standaardalinea-lettertype"/>
    <w:link w:val="Inhopg3"/>
    <w:uiPriority w:val="39"/>
    <w:rsid w:val="006636FF"/>
    <w:rPr>
      <w:rFonts w:ascii="HelveticaNeueLT Std" w:hAnsi="HelveticaNeueLT Std"/>
      <w:sz w:val="18"/>
    </w:rPr>
  </w:style>
  <w:style w:type="character" w:customStyle="1" w:styleId="VILinhoudstafel-kop3Char">
    <w:name w:val="VIL_inhoudstafel-kop3 Char"/>
    <w:basedOn w:val="Inhopg3Char"/>
    <w:link w:val="VILinhoudstafel-kop3"/>
    <w:rsid w:val="003B7B1C"/>
    <w:rPr>
      <w:rFonts w:ascii="HelveticaNeueLT Std" w:eastAsiaTheme="majorEastAsia" w:hAnsi="HelveticaNeueLT Std" w:cstheme="majorBidi"/>
      <w:noProof/>
      <w:color w:val="000000" w:themeColor="text1"/>
      <w:sz w:val="20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908B7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VILopsomming-laatsteitemChar">
    <w:name w:val="VIL_opsomming-laatste item Char"/>
    <w:basedOn w:val="VILopsommingChar"/>
    <w:link w:val="VILopsomming-laatsteitem"/>
    <w:rsid w:val="00EA6D73"/>
    <w:rPr>
      <w:rFonts w:ascii="HelveticaNeueLT Std" w:hAnsi="HelveticaNeueLT Std"/>
      <w:sz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908B7"/>
    <w:rPr>
      <w:rFonts w:ascii="Segoe UI" w:hAnsi="Segoe UI" w:cs="Segoe UI"/>
      <w:sz w:val="18"/>
      <w:szCs w:val="1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60B39"/>
    <w:rPr>
      <w:rFonts w:asciiTheme="majorHAnsi" w:eastAsiaTheme="majorEastAsia" w:hAnsiTheme="majorHAnsi" w:cstheme="majorBidi"/>
      <w:i/>
      <w:iCs/>
      <w:color w:val="2F5496" w:themeColor="accent1" w:themeShade="BF"/>
      <w:sz w:val="18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60B39"/>
    <w:rPr>
      <w:rFonts w:asciiTheme="majorHAnsi" w:eastAsiaTheme="majorEastAsia" w:hAnsiTheme="majorHAnsi" w:cstheme="majorBidi"/>
      <w:color w:val="2F5496" w:themeColor="accent1" w:themeShade="BF"/>
      <w:sz w:val="18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60B39"/>
    <w:rPr>
      <w:rFonts w:asciiTheme="majorHAnsi" w:eastAsiaTheme="majorEastAsia" w:hAnsiTheme="majorHAnsi" w:cstheme="majorBidi"/>
      <w:color w:val="1F3763" w:themeColor="accent1" w:themeShade="7F"/>
      <w:sz w:val="18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60B39"/>
    <w:rPr>
      <w:rFonts w:asciiTheme="majorHAnsi" w:eastAsiaTheme="majorEastAsia" w:hAnsiTheme="majorHAnsi" w:cstheme="majorBidi"/>
      <w:i/>
      <w:iCs/>
      <w:color w:val="1F3763" w:themeColor="accent1" w:themeShade="7F"/>
      <w:sz w:val="18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60B3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60B3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jstalinea">
    <w:name w:val="List Paragraph"/>
    <w:basedOn w:val="Standaard"/>
    <w:uiPriority w:val="34"/>
    <w:qFormat/>
    <w:rsid w:val="00D15D41"/>
    <w:pPr>
      <w:ind w:left="720"/>
      <w:contextualSpacing/>
    </w:pPr>
  </w:style>
  <w:style w:type="paragraph" w:styleId="Geenafstand">
    <w:name w:val="No Spacing"/>
    <w:uiPriority w:val="1"/>
    <w:qFormat/>
    <w:rsid w:val="00D15D41"/>
    <w:pPr>
      <w:spacing w:after="0" w:line="240" w:lineRule="auto"/>
    </w:pPr>
    <w:rPr>
      <w:rFonts w:ascii="Helvetica" w:hAnsi="Helvetica"/>
      <w:sz w:val="20"/>
    </w:rPr>
  </w:style>
  <w:style w:type="paragraph" w:customStyle="1" w:styleId="Kleurrijkelijst-accent11">
    <w:name w:val="Kleurrijke lijst - accent 11"/>
    <w:basedOn w:val="Standaard"/>
    <w:uiPriority w:val="34"/>
    <w:qFormat/>
    <w:rsid w:val="003125B5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2"/>
      <w:lang w:val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F7F08"/>
    <w:rPr>
      <w:color w:val="808080"/>
      <w:shd w:val="clear" w:color="auto" w:fill="E6E6E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E013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E0139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E0139"/>
    <w:rPr>
      <w:rFonts w:ascii="Helvetica" w:hAnsi="Helvetica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E013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E0139"/>
    <w:rPr>
      <w:rFonts w:ascii="Helvetica" w:hAnsi="Helvetica"/>
      <w:b/>
      <w:bCs/>
      <w:sz w:val="20"/>
      <w:szCs w:val="20"/>
    </w:rPr>
  </w:style>
  <w:style w:type="paragraph" w:customStyle="1" w:styleId="Default">
    <w:name w:val="Default"/>
    <w:rsid w:val="004848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192F7C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192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82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407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58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798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8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20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67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46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27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04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04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20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21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992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5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76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89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44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5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1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eric.verlinden@vil.be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eric.verlinden@vil.be" TargetMode="External"/><Relationship Id="rId17" Type="http://schemas.openxmlformats.org/officeDocument/2006/relationships/hyperlink" Target="http://www.vil.b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House%20style\VIL%20Templates\Word%20templates\VIL_template%20met%20inhoudstafel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7F3C2F-7DD3-4B38-9908-8949C3001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VIL_template met inhoudstafel</Template>
  <TotalTime>0</TotalTime>
  <Pages>5</Pages>
  <Words>511</Words>
  <Characters>2816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Gunther Storme</dc:creator>
  <cp:keywords/>
  <dc:description/>
  <cp:lastModifiedBy>Eric Verlinden</cp:lastModifiedBy>
  <cp:revision>5</cp:revision>
  <cp:lastPrinted>2020-05-05T13:37:00Z</cp:lastPrinted>
  <dcterms:created xsi:type="dcterms:W3CDTF">2020-05-07T09:19:00Z</dcterms:created>
  <dcterms:modified xsi:type="dcterms:W3CDTF">2020-05-07T11:39:00Z</dcterms:modified>
</cp:coreProperties>
</file>